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A" w:rsidRDefault="001E3C21" w:rsidP="0087721A"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,</w:t>
      </w:r>
    </w:p>
    <w:p w:rsidR="001E3C21" w:rsidRDefault="001E3C21" w:rsidP="0087721A">
      <w:pPr>
        <w:rPr>
          <w:lang w:val="en-US"/>
        </w:rPr>
      </w:pPr>
      <w:proofErr w:type="spellStart"/>
      <w:r>
        <w:t>we</w:t>
      </w:r>
      <w:proofErr w:type="spellEnd"/>
      <w:r>
        <w:t xml:space="preserve"> are </w:t>
      </w:r>
      <w:r>
        <w:rPr>
          <w:lang w:val="en-US"/>
        </w:rPr>
        <w:t xml:space="preserve">looking for a </w:t>
      </w:r>
      <w:r>
        <w:rPr>
          <w:lang w:val="en-US"/>
        </w:rPr>
        <w:t xml:space="preserve">potential Research Group Leader who would be interested to create a new research group in the field of neuroscience at CEITEC (Central European Institute </w:t>
      </w:r>
      <w:proofErr w:type="gramStart"/>
      <w:r>
        <w:rPr>
          <w:lang w:val="en-US"/>
        </w:rPr>
        <w:t>of  Technology</w:t>
      </w:r>
      <w:proofErr w:type="gramEnd"/>
      <w:r>
        <w:rPr>
          <w:lang w:val="en-US"/>
        </w:rPr>
        <w:t>), Center of Neuroscience,  Brno, Czech Republic.</w:t>
      </w:r>
    </w:p>
    <w:p w:rsidR="001E3C21" w:rsidRDefault="001E3C21" w:rsidP="001E3C21">
      <w:pPr>
        <w:rPr>
          <w:lang w:val="en-US"/>
        </w:rPr>
      </w:pPr>
      <w:proofErr w:type="gramStart"/>
      <w:r>
        <w:rPr>
          <w:lang w:val="en-US"/>
        </w:rPr>
        <w:t>Th</w:t>
      </w:r>
      <w:r>
        <w:rPr>
          <w:lang w:val="en-US"/>
        </w:rPr>
        <w:t xml:space="preserve">is </w:t>
      </w:r>
      <w:r>
        <w:rPr>
          <w:lang w:val="en-US"/>
        </w:rPr>
        <w:t xml:space="preserve"> may</w:t>
      </w:r>
      <w:proofErr w:type="gramEnd"/>
      <w:r>
        <w:rPr>
          <w:lang w:val="en-US"/>
        </w:rPr>
        <w:t xml:space="preserve"> be an extraordinary opportunity for </w:t>
      </w:r>
      <w:r>
        <w:rPr>
          <w:lang w:val="en-US"/>
        </w:rPr>
        <w:t xml:space="preserve">opening new research fields at a newly opened research center equipped with two 3T MRI Siemens </w:t>
      </w:r>
      <w:proofErr w:type="spellStart"/>
      <w:r>
        <w:rPr>
          <w:lang w:val="en-US"/>
        </w:rPr>
        <w:t>Prisma</w:t>
      </w:r>
      <w:proofErr w:type="spellEnd"/>
      <w:r>
        <w:rPr>
          <w:lang w:val="en-US"/>
        </w:rPr>
        <w:t xml:space="preserve">, 256 channel HD EEG MRI compatible, </w:t>
      </w:r>
      <w:proofErr w:type="spellStart"/>
      <w:r>
        <w:rPr>
          <w:lang w:val="en-US"/>
        </w:rPr>
        <w:t>rTMS</w:t>
      </w:r>
      <w:proofErr w:type="spellEnd"/>
      <w:r>
        <w:rPr>
          <w:lang w:val="en-US"/>
        </w:rPr>
        <w:t xml:space="preserve"> etc. </w:t>
      </w:r>
    </w:p>
    <w:p w:rsidR="001E3C21" w:rsidRDefault="001E3C21" w:rsidP="001E3C21">
      <w:pPr>
        <w:rPr>
          <w:lang w:val="en-US"/>
        </w:rPr>
      </w:pPr>
      <w:r>
        <w:rPr>
          <w:lang w:val="en-US"/>
        </w:rPr>
        <w:t xml:space="preserve">We would appreciate very much if you could spread this message across your research communities. </w:t>
      </w:r>
    </w:p>
    <w:p w:rsidR="001E3C21" w:rsidRPr="001E3C21" w:rsidRDefault="001E3C21" w:rsidP="0087721A">
      <w:pPr>
        <w:rPr>
          <w:lang w:val="it-IT"/>
        </w:rPr>
      </w:pPr>
      <w:r>
        <w:rPr>
          <w:lang w:val="en-US"/>
        </w:rPr>
        <w:t xml:space="preserve">The official call will be published in the late spring/ early summer this year but we </w:t>
      </w:r>
      <w:r w:rsidR="00BA7C00">
        <w:rPr>
          <w:lang w:val="en-US"/>
        </w:rPr>
        <w:t>prefer</w:t>
      </w:r>
      <w:r>
        <w:rPr>
          <w:lang w:val="en-US"/>
        </w:rPr>
        <w:t xml:space="preserve"> to start unofficial discussions with</w:t>
      </w:r>
      <w:r w:rsidR="00BA7C00">
        <w:rPr>
          <w:lang w:val="en-US"/>
        </w:rPr>
        <w:t xml:space="preserve"> the potential candidates as soon as possible. </w:t>
      </w:r>
    </w:p>
    <w:p w:rsidR="001E3C21" w:rsidRDefault="00BA7C00" w:rsidP="0087721A"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1E3C21" w:rsidRDefault="001E3C21" w:rsidP="0087721A"/>
    <w:p w:rsidR="001E3C21" w:rsidRDefault="001E3C21" w:rsidP="0087721A"/>
    <w:p w:rsidR="0087721A" w:rsidRDefault="0087721A" w:rsidP="0087721A">
      <w:pPr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>The successful candidate must hold a Ph.D. degree in a relevant field and should show:</w:t>
      </w:r>
    </w:p>
    <w:p w:rsidR="0087721A" w:rsidRDefault="0087721A" w:rsidP="0087721A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at least 3 years of (international) research experience after completing their doctorate</w:t>
      </w:r>
    </w:p>
    <w:p w:rsidR="0087721A" w:rsidRDefault="0087721A" w:rsidP="0087721A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outstanding subject competence and proven track record of high-quality scientific productivity as judged by publications in high-impact peer-reviewed journals adequate to applying for an ERC grant</w:t>
      </w:r>
    </w:p>
    <w:p w:rsidR="0087721A" w:rsidRDefault="0087721A" w:rsidP="0087721A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success in obtaining extramural research funding ensuring minimum annual budget of minimum 1 mil CZK </w:t>
      </w:r>
      <w:r w:rsidR="00BA7C00">
        <w:rPr>
          <w:rFonts w:ascii="Arial Narrow" w:hAnsi="Arial Narrow"/>
          <w:sz w:val="24"/>
          <w:szCs w:val="24"/>
          <w:lang w:val="en-GB"/>
        </w:rPr>
        <w:t xml:space="preserve">( 40  000 Euro) </w:t>
      </w:r>
      <w:r>
        <w:rPr>
          <w:rFonts w:ascii="Arial Narrow" w:hAnsi="Arial Narrow"/>
          <w:sz w:val="24"/>
          <w:szCs w:val="24"/>
          <w:lang w:val="en-GB"/>
        </w:rPr>
        <w:t xml:space="preserve">per year for following two or more years, which </w:t>
      </w:r>
      <w:r w:rsidR="00BA7C00">
        <w:rPr>
          <w:rFonts w:ascii="Arial Narrow" w:hAnsi="Arial Narrow"/>
          <w:sz w:val="24"/>
          <w:szCs w:val="24"/>
          <w:lang w:val="en-GB"/>
        </w:rPr>
        <w:t xml:space="preserve">could be  </w:t>
      </w:r>
      <w:r>
        <w:rPr>
          <w:rFonts w:ascii="Arial Narrow" w:hAnsi="Arial Narrow"/>
          <w:sz w:val="24"/>
          <w:szCs w:val="24"/>
          <w:lang w:val="en-GB"/>
        </w:rPr>
        <w:t xml:space="preserve"> subject to funding conditions, transferable to CEITEC</w:t>
      </w:r>
      <w:bookmarkStart w:id="0" w:name="_GoBack"/>
      <w:bookmarkEnd w:id="0"/>
    </w:p>
    <w:p w:rsidR="0087721A" w:rsidRDefault="0087721A" w:rsidP="0087721A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experience in supervising other scientists</w:t>
      </w:r>
    </w:p>
    <w:p w:rsidR="0087721A" w:rsidRDefault="0087721A" w:rsidP="0087721A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ability to explore CEITEC core facilities advantages</w:t>
      </w:r>
    </w:p>
    <w:p w:rsidR="00FA650A" w:rsidRDefault="00FA650A" w:rsidP="00FA650A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What can we offer:</w:t>
      </w:r>
    </w:p>
    <w:p w:rsidR="00FA650A" w:rsidRDefault="00FA650A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contract for 5 years with possibility of extension based on evaluation after first 4 years</w:t>
      </w:r>
    </w:p>
    <w:p w:rsidR="00FA650A" w:rsidRDefault="00FA650A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guaranteed annual budget depend</w:t>
      </w:r>
      <w:r w:rsidR="00BA7C00">
        <w:rPr>
          <w:rFonts w:ascii="Arial Narrow" w:hAnsi="Arial Narrow"/>
          <w:sz w:val="24"/>
          <w:szCs w:val="24"/>
          <w:lang w:val="en-GB"/>
        </w:rPr>
        <w:t xml:space="preserve">ing </w:t>
      </w:r>
      <w:r>
        <w:rPr>
          <w:rFonts w:ascii="Arial Narrow" w:hAnsi="Arial Narrow"/>
          <w:sz w:val="24"/>
          <w:szCs w:val="24"/>
          <w:lang w:val="en-GB"/>
        </w:rPr>
        <w:t xml:space="preserve"> on negotiations and quality of candidates</w:t>
      </w:r>
    </w:p>
    <w:p w:rsidR="00FA650A" w:rsidRDefault="00FA650A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existing top-level research infrastructure (10 core facilities within CEITEC, see </w:t>
      </w:r>
      <w:hyperlink r:id="rId6" w:history="1">
        <w:r w:rsidRPr="008132ED">
          <w:rPr>
            <w:rStyle w:val="Hypertextovodkaz"/>
            <w:rFonts w:ascii="Arial Narrow" w:hAnsi="Arial Narrow"/>
            <w:sz w:val="24"/>
            <w:szCs w:val="24"/>
            <w:lang w:val="en-GB"/>
          </w:rPr>
          <w:t>https://www.ceitec.eu/core-facility/list/</w:t>
        </w:r>
      </w:hyperlink>
      <w:r>
        <w:rPr>
          <w:rFonts w:ascii="Arial Narrow" w:hAnsi="Arial Narrow"/>
          <w:sz w:val="24"/>
          <w:szCs w:val="24"/>
          <w:lang w:val="en-GB"/>
        </w:rPr>
        <w:t xml:space="preserve"> )</w:t>
      </w:r>
    </w:p>
    <w:p w:rsidR="00FA650A" w:rsidRDefault="00C66DD1" w:rsidP="00FA650A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Specific offers</w:t>
      </w:r>
      <w:r w:rsidR="00FA650A">
        <w:rPr>
          <w:rFonts w:ascii="Arial Narrow" w:hAnsi="Arial Narrow"/>
          <w:sz w:val="24"/>
          <w:szCs w:val="24"/>
          <w:lang w:val="en-GB"/>
        </w:rPr>
        <w:t xml:space="preserve"> for neuroscience candidates:</w:t>
      </w:r>
    </w:p>
    <w:p w:rsidR="00FA650A" w:rsidRDefault="00FA650A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CEITEC core facility MAFIL (Multimodal And Functional Imaging Laboratory)</w:t>
      </w:r>
      <w:r w:rsidR="00256CA6">
        <w:rPr>
          <w:rFonts w:ascii="Arial Narrow" w:hAnsi="Arial Narrow"/>
          <w:sz w:val="24"/>
          <w:szCs w:val="24"/>
          <w:lang w:val="en-GB"/>
        </w:rPr>
        <w:t xml:space="preserve">, </w:t>
      </w:r>
      <w:hyperlink r:id="rId7" w:history="1">
        <w:r w:rsidR="00256CA6" w:rsidRPr="008132ED">
          <w:rPr>
            <w:rStyle w:val="Hypertextovodkaz"/>
            <w:rFonts w:ascii="Arial Narrow" w:hAnsi="Arial Narrow"/>
            <w:sz w:val="24"/>
            <w:szCs w:val="24"/>
            <w:lang w:val="en-GB"/>
          </w:rPr>
          <w:t>http://www.ceitec.eu/mafil</w:t>
        </w:r>
      </w:hyperlink>
      <w:r w:rsidR="00256CA6">
        <w:rPr>
          <w:rFonts w:ascii="Arial Narrow" w:hAnsi="Arial Narrow"/>
          <w:sz w:val="24"/>
          <w:szCs w:val="24"/>
          <w:lang w:val="en-GB"/>
        </w:rPr>
        <w:t>, equipped with top-level 3T scanners and MR-compatible electrophysiology focused on human studies</w:t>
      </w:r>
    </w:p>
    <w:p w:rsidR="00256CA6" w:rsidRDefault="00256CA6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cooperating animal MRI facility at the Institute of Scientific Instruments, Academy of Sciences of the Czech Republic</w:t>
      </w:r>
    </w:p>
    <w:p w:rsidR="00256CA6" w:rsidRDefault="00256CA6" w:rsidP="00FA650A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Neuroscience centre at CEITEC MU with 3 established research groups opened for intensive collaboration</w:t>
      </w:r>
    </w:p>
    <w:p w:rsidR="00FA650A" w:rsidRPr="00256CA6" w:rsidRDefault="00C66DD1" w:rsidP="007B796F">
      <w:pPr>
        <w:pStyle w:val="Odstavecseseznamem"/>
        <w:numPr>
          <w:ilvl w:val="0"/>
          <w:numId w:val="2"/>
        </w:numPr>
        <w:ind w:left="360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w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ide neuroscience community in Brno enabling collaboration on cellular and molecular levels, clinical studies,</w:t>
      </w:r>
      <w:r w:rsidR="00256CA6">
        <w:rPr>
          <w:rFonts w:ascii="Arial Narrow" w:hAnsi="Arial Narrow"/>
          <w:sz w:val="24"/>
          <w:szCs w:val="24"/>
          <w:lang w:val="en-GB"/>
        </w:rPr>
        <w:t xml:space="preserve"> technical and methodological development</w:t>
      </w:r>
      <w:r w:rsidR="00256CA6" w:rsidRPr="00256CA6">
        <w:rPr>
          <w:rFonts w:ascii="Arial Narrow" w:hAnsi="Arial Narrow"/>
          <w:sz w:val="24"/>
          <w:szCs w:val="24"/>
          <w:lang w:val="en-GB"/>
        </w:rPr>
        <w:t xml:space="preserve"> etc. (for example see Faculty of Medicine, Masaryk Uni</w:t>
      </w:r>
      <w:r w:rsidR="00256CA6">
        <w:rPr>
          <w:rFonts w:ascii="Arial Narrow" w:hAnsi="Arial Narrow"/>
          <w:sz w:val="24"/>
          <w:szCs w:val="24"/>
          <w:lang w:val="en-GB"/>
        </w:rPr>
        <w:t>v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ersity; St. Anne</w:t>
      </w:r>
      <w:r w:rsidR="00BA7C00">
        <w:rPr>
          <w:rFonts w:ascii="Arial Narrow" w:hAnsi="Arial Narrow"/>
          <w:sz w:val="24"/>
          <w:szCs w:val="24"/>
          <w:lang w:val="en-GB"/>
        </w:rPr>
        <w:t>´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s Uni</w:t>
      </w:r>
      <w:r w:rsidR="00256CA6">
        <w:rPr>
          <w:rFonts w:ascii="Arial Narrow" w:hAnsi="Arial Narrow"/>
          <w:sz w:val="24"/>
          <w:szCs w:val="24"/>
          <w:lang w:val="en-GB"/>
        </w:rPr>
        <w:t>v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ersi</w:t>
      </w:r>
      <w:r w:rsidR="00256CA6">
        <w:rPr>
          <w:rFonts w:ascii="Arial Narrow" w:hAnsi="Arial Narrow"/>
          <w:sz w:val="24"/>
          <w:szCs w:val="24"/>
          <w:lang w:val="en-GB"/>
        </w:rPr>
        <w:t>t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y Hospital; U</w:t>
      </w:r>
      <w:r w:rsidR="00256CA6">
        <w:rPr>
          <w:rFonts w:ascii="Arial Narrow" w:hAnsi="Arial Narrow"/>
          <w:sz w:val="24"/>
          <w:szCs w:val="24"/>
          <w:lang w:val="en-GB"/>
        </w:rPr>
        <w:t>n</w:t>
      </w:r>
      <w:r w:rsidR="00256CA6" w:rsidRPr="00256CA6">
        <w:rPr>
          <w:rFonts w:ascii="Arial Narrow" w:hAnsi="Arial Narrow"/>
          <w:sz w:val="24"/>
          <w:szCs w:val="24"/>
          <w:lang w:val="en-GB"/>
        </w:rPr>
        <w:t>iversity Hos</w:t>
      </w:r>
      <w:r w:rsidR="00256CA6">
        <w:rPr>
          <w:rFonts w:ascii="Arial Narrow" w:hAnsi="Arial Narrow"/>
          <w:sz w:val="24"/>
          <w:szCs w:val="24"/>
          <w:lang w:val="en-GB"/>
        </w:rPr>
        <w:t>p</w:t>
      </w:r>
      <w:r w:rsidR="00256CA6" w:rsidRPr="00256CA6">
        <w:rPr>
          <w:rFonts w:ascii="Arial Narrow" w:hAnsi="Arial Narrow"/>
          <w:sz w:val="24"/>
          <w:szCs w:val="24"/>
          <w:lang w:val="en-GB"/>
        </w:rPr>
        <w:t xml:space="preserve">ital Brno </w:t>
      </w:r>
      <w:proofErr w:type="spellStart"/>
      <w:r w:rsidR="00256CA6" w:rsidRPr="00256CA6">
        <w:rPr>
          <w:rFonts w:ascii="Arial Narrow" w:hAnsi="Arial Narrow"/>
          <w:sz w:val="24"/>
          <w:szCs w:val="24"/>
          <w:lang w:val="en-GB"/>
        </w:rPr>
        <w:t>Bohunice</w:t>
      </w:r>
      <w:proofErr w:type="spellEnd"/>
      <w:r w:rsidR="00256CA6">
        <w:rPr>
          <w:rFonts w:ascii="Arial Narrow" w:hAnsi="Arial Narrow"/>
          <w:sz w:val="24"/>
          <w:szCs w:val="24"/>
          <w:lang w:val="en-GB"/>
        </w:rPr>
        <w:t>; Faculty</w:t>
      </w:r>
      <w:r w:rsidR="00256CA6" w:rsidRPr="00256CA6">
        <w:rPr>
          <w:rFonts w:ascii="Arial Narrow" w:hAnsi="Arial Narrow"/>
          <w:sz w:val="24"/>
          <w:szCs w:val="24"/>
          <w:lang w:val="en-GB"/>
        </w:rPr>
        <w:t xml:space="preserve"> </w:t>
      </w:r>
      <w:r w:rsidR="00256CA6">
        <w:rPr>
          <w:rFonts w:ascii="Arial Narrow" w:hAnsi="Arial Narrow"/>
          <w:sz w:val="24"/>
          <w:szCs w:val="24"/>
          <w:lang w:val="en-GB"/>
        </w:rPr>
        <w:t>of Electrical Engineering and Communi</w:t>
      </w:r>
      <w:r w:rsidR="00BA7C00">
        <w:rPr>
          <w:rFonts w:ascii="Arial Narrow" w:hAnsi="Arial Narrow"/>
          <w:sz w:val="24"/>
          <w:szCs w:val="24"/>
          <w:lang w:val="en-GB"/>
        </w:rPr>
        <w:t>c</w:t>
      </w:r>
      <w:r w:rsidR="00256CA6">
        <w:rPr>
          <w:rFonts w:ascii="Arial Narrow" w:hAnsi="Arial Narrow"/>
          <w:sz w:val="24"/>
          <w:szCs w:val="24"/>
          <w:lang w:val="en-GB"/>
        </w:rPr>
        <w:t>ation, Brno University of Technology</w:t>
      </w:r>
      <w:r>
        <w:rPr>
          <w:rFonts w:ascii="Arial Narrow" w:hAnsi="Arial Narrow"/>
          <w:sz w:val="24"/>
          <w:szCs w:val="24"/>
          <w:lang w:val="en-GB"/>
        </w:rPr>
        <w:t xml:space="preserve">; Institute of Biostatistics </w:t>
      </w:r>
      <w:r w:rsidR="00BA7C00">
        <w:rPr>
          <w:rFonts w:ascii="Arial Narrow" w:hAnsi="Arial Narrow"/>
          <w:sz w:val="24"/>
          <w:szCs w:val="24"/>
          <w:lang w:val="en-GB"/>
        </w:rPr>
        <w:t xml:space="preserve">and Faculty of Informatics </w:t>
      </w:r>
      <w:r>
        <w:rPr>
          <w:rFonts w:ascii="Arial Narrow" w:hAnsi="Arial Narrow"/>
          <w:sz w:val="24"/>
          <w:szCs w:val="24"/>
          <w:lang w:val="en-GB"/>
        </w:rPr>
        <w:t>at MU …)</w:t>
      </w:r>
    </w:p>
    <w:p w:rsidR="00313FB0" w:rsidRDefault="00313FB0"/>
    <w:sectPr w:rsidR="0031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2F"/>
    <w:multiLevelType w:val="hybridMultilevel"/>
    <w:tmpl w:val="5BA66BEC"/>
    <w:lvl w:ilvl="0" w:tplc="C3B824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674"/>
    <w:multiLevelType w:val="hybridMultilevel"/>
    <w:tmpl w:val="9F5A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A"/>
    <w:rsid w:val="001E3C21"/>
    <w:rsid w:val="00256CA6"/>
    <w:rsid w:val="00313FB0"/>
    <w:rsid w:val="0087721A"/>
    <w:rsid w:val="00BA7C00"/>
    <w:rsid w:val="00C26DE9"/>
    <w:rsid w:val="00C66DD1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1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7721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5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1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7721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itec.eu/maf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tec.eu/core-facility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</dc:creator>
  <cp:lastModifiedBy>rektor</cp:lastModifiedBy>
  <cp:revision>2</cp:revision>
  <dcterms:created xsi:type="dcterms:W3CDTF">2017-03-28T13:14:00Z</dcterms:created>
  <dcterms:modified xsi:type="dcterms:W3CDTF">2017-03-28T13:14:00Z</dcterms:modified>
</cp:coreProperties>
</file>