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30" w:rsidRPr="00A90C30" w:rsidRDefault="00A90C30" w:rsidP="00A9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C30" w:rsidRPr="00A90C30" w:rsidRDefault="00A90C30" w:rsidP="00A90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C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BB9A8E8" wp14:editId="5C91ADE9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C30" w:rsidRPr="00A90C30" w:rsidRDefault="00A90C30" w:rsidP="00A90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C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90C30" w:rsidRPr="00A90C30" w:rsidRDefault="00A90C30" w:rsidP="00A90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C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Atelier : LA DOULEUR DANS LES MALADIES NEURODEGENERATIVES - 12 Mai 2016, Paris : </w:t>
                  </w:r>
                  <w:hyperlink r:id="rId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L’Inserm recrute pour le compte d’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Chef de Projet « Plan Maladies Neurodégénératives » (H/F)</w:t>
                  </w:r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Les chercheurs en Neurosciences à l’honneur : ERC Advanced 5 lauréats en Neurosciences, 23% en LS5. Toutes nos félicitations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MILDECA : Journée Jeunes et cannabis : recherche, prévention et accompagnement du 11 février 2016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Livrets des résumés 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: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</w:hyperlink>
                  <w:hyperlink r:id="rId1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Vidéos de la journée : </w:t>
                  </w:r>
                  <w:hyperlink r:id="rId12" w:anchor="video=x3zkcpg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Psychiatrie, en partenariat avec un industriel, lance un appel à partenariat national pour constituer une cohorte de patients présentant un traumatisme crânien léger (TCL)</w:t>
                  </w:r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L’objectif est de constituer une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biobanque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partagée visant la découverte et la validation de nouveaux biomarqueurs de lésions cérébrales chez des patients avec un TCL.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Cette cohorte constituée d’enfants de 2 à 18 ans et d’adultes serait dans l’idéal constituée d’au moins 5000 patients TCL dont 5%  aurait des lésions visibles à l’imagerie médicale.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Elle sera en premier lieu utilisée par l'industriel pour valider l’utilisation de la protéine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S100B en tant que marqueur d’exclusion des lésions cérébrales sur cette population de TCL et limiter ainsi l’usage du scanner dans certaines indications.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 appel à partenariat est destiné à des équipes qui souhaiteraient :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 - participer à la création d'une large cohorte de TCL ;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 - trouver les briques nécessaires au développement de leur biomarqueur ;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 - valider des biomarqueurs autour du TCL sur une large cohorte.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Si vous êtes intéressés, merci de remplir le formulaire d'intention simple proposé </w:t>
                  </w:r>
                  <w:hyperlink r:id="rId1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 Son instruction est menée sous confidentialité complète, je reprendrai ensuite contact avec vous en toute confidentialité.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Contact : </w:t>
                  </w:r>
                  <w:hyperlink r:id="rId15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/ 06 15 15 22 15.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 Appel pour bourses de mobilité individuelles H2020 Marie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Curie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 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L'appel à propositions pour les bourses individuelles de mobilité Marie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Curie de Horizon2020 est ouvert.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Le Point de Contact National(P.C.N) : </w:t>
                  </w:r>
                  <w:hyperlink r:id="rId1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Actions Marie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-Curie</w:t>
                  </w:r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invite le 17 mai 2016, à Paris, à une session de formation sur les Bourses individuelles de mobilité du Programme Actions Marie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Sklodowska-CurieBourses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individuelles. Cette formation sera animée par le P.C.N. Actions Marie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-Curie, un représentant de la Commission /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Executive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Agency (REA) et un expert évaluateur et des lauréats de Bourses individuelles.</w:t>
                  </w:r>
                  <w:hyperlink r:id="rId1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Montage de Réseaux Scientifiques Européens ou Internationaux (MRSEI)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Dans le cadre de son Plan d’action 2016, l’ANR propose un instrument spécialement dédié au "montage de réseaux scientifiques européens ou internationaux" (MRSEI).Il vise à faciliter l'accès des chercheurs français aux programmes de financement européens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(Horizon 2020 principalement) et/ou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internationaux.Les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projets sélectionnés recevront une aide s'élevant à 30 k¤ pour une durée de 18 mois. L’aide reçue financera exclusivement tout moyen qui permettra de définir des intérêts scientifiques et économiques conduisant au montage d’un projet européen ou international.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dépôt des candidatures : 6 juin 2016 à 13h00.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Interne - Master II - CHS Ste Anne en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neuroimagerie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"https://itneuro.aviesan.fr/index.php?pagendx=751&amp;p=983" \t "_blank" </w:instrTex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A90C3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hyperlink r:id="rId2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 VACANCIES - Agents temporaires à l'Initiative de médicaments innovants : </w:t>
                  </w:r>
                  <w:hyperlink r:id="rId2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Permanent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Engineer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Position, Neuro-Dol U1107, INSERM/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University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Clermont Auvergne :</w:t>
                  </w:r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OFFRE DE MOBILITE CHERCHEUR STATUTAIRE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Séjour pour chercheurs confirmés au Churchill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College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, Cambridge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Junior group leader - CNRS-ESPCI Paris : </w:t>
                  </w:r>
                  <w:hyperlink r:id="rId2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 2016 LONGIDEP study - Study of morphological and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perfusional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predictive imaging biomarkers of treatment resistant depression : </w:t>
                  </w:r>
                  <w:hyperlink r:id="rId2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- INSERM U 1205 CLINATEC CEA CAMPUS MINATEC : </w:t>
                  </w:r>
                  <w:hyperlink r:id="rId2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n°107-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position, Poitiers, France : </w:t>
                  </w:r>
                  <w:hyperlink r:id="rId2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Annonce Doctorat dispositif CIFRE : </w:t>
                  </w:r>
                  <w:hyperlink r:id="rId2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 position  in Paris 3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years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 NEW CELLULAR MODEL TO TEST IMMUNE RESPONSE IN NEURON-LIKE CELLS FROM PATIENTS WITH SCHIZOPHRENIA : </w:t>
                  </w:r>
                  <w:hyperlink r:id="rId3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Disease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/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 Pr Baulieu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laboratory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/ PARIS - 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INSERM U1195 : </w:t>
                  </w:r>
                  <w:hyperlink r:id="rId3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 POSITION IN NEUROSCIENCES (MONTPELLIER, FRANCE)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NICHD, NINDS, NIDCR and NIAID's Interest to Prioritize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Zika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Virus (ZIKV) Research Areas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Evens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Cognitives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Dymes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Fundation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Recherche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Huntington France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d’offres de l’Académie de médecine pour une subvention de recherches dans le domaine du métabolisme de l’eau et des électrolytes : </w:t>
                  </w:r>
                  <w:hyperlink r:id="rId3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(100 000 euros destinés au financement d'équipements technologiques hautement performants)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02/05/2016.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D’OFFRES AHF 2016 : </w:t>
                  </w:r>
                  <w:hyperlink r:id="rId4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Association Française contre les Myopathies (AFM)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d’offre AFM-Téléthon bourses de thèse (nouvelles demandes et renouvellements)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03/05/2016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Aveugles et handicapés visuels de France (FAF) : </w:t>
                  </w:r>
                  <w:hyperlink r:id="rId4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recherche et bourses de doctorat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Brain and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Behaviour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Fondation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= NARSAD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44" w:anchor="Lieber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Outstanding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Achievement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Prizes</w:t>
                  </w:r>
                  <w:proofErr w:type="spellEnd"/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04/05/2016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Pierre Fabre Award for Therapeutic Innovation : </w:t>
                  </w:r>
                  <w:hyperlink r:id="rId4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8/05/2016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Neurologie (SFN)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pour 1 année recherche (M2 ou PhD)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10/05/2016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Paul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Bonnetot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10/05/2016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clinique et fondamentale sur l’autisme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sur le développement cognitif et normal chez l’enfant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Alzheimer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r w:rsidRPr="00A90C3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Preclinical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Drug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Discovery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RFP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Program to Accelerate Clinical Trials (PACT)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13/05/2016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Association des assistants et internes en neurologie de France (ANAINF) : </w:t>
                  </w:r>
                  <w:hyperlink r:id="rId5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formation pour neurologues (M2, thèse, séjour à l'étranger)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CALL FOR INNOVATION PROPOSALS 2016 - INNOVATION BY IDEAS : </w:t>
                  </w:r>
                  <w:hyperlink r:id="rId5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52" w:tgtFrame="_blank" w:history="1"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Eligability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and evaluation criteria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5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IBI Project application Template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 des mémoires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doctorale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Fondation Plan Alzheimer crée en 2016 les Prix Joël Ménard, destinés à récompenser des hommes ou des femmes âgés de moins de 40 ans menant des travaux de recherche sur la maladie d’Alzheimer et les maladies apparentées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20/05/2016.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Alzheimer's Combination Therapy Opportunities (ACTO) Program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20/05/2016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5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26/05/2016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Institut UPSA de la  douleur : </w:t>
                  </w:r>
                  <w:hyperlink r:id="rId5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Prix Gisèle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Guilbaud</w:t>
                  </w:r>
                  <w:proofErr w:type="spellEnd"/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d'Etude et Traitement de la Douleur (SFETD)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Prix Gisèle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Guibaud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(chercheur &lt;40 ans) 01/06/2016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SFETD / Fondation APICIL/ Douleur et Sciences humaines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Grand prix de la Fondation Philippe et Maria Halphen : </w:t>
                  </w:r>
                  <w:hyperlink r:id="rId6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02/06/2016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6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Prix de la Fondation de l'½il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50 000¤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03/06/2016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ECOS Sud - Chili 2016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Geniris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15/06/2016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Espoirs de la recherche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Aide au retour: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Espoirs de la recherche  : 1er post doc en France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16/06/2016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Huntington's Disease society of America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6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 Paralysie cérébrale Appel à projets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25/06/2016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2016/2017 lancé par LA FONDATION MOTRICE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29/06/2016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James S McDonnell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30/06/2016 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2016 deux prix en Neurosciences, visant à récompenser des équipes de recherche fondamentale ou clinique : </w:t>
                  </w:r>
                  <w:hyperlink r:id="rId7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Deadline 30/06/ 2016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90C30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Scientific meeting on animal models of neurodegenerative disorders May 3rd 2016, Paris : </w:t>
                  </w:r>
                  <w:hyperlink r:id="rId7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7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 New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L’Académie des sciences organise une conférence publique intitulée : « LA NEUROBIOLOGIE INTÉGRATIVE : HOMMAGE À PIERRE BUSER », le 03 mai 2016 à 14h30 à Paris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lang w:eastAsia="fr-FR"/>
                      </w:rPr>
                      <w:t>+ d'infos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7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H2020 European Health/Rare Diseases Brokerage Event – Oslo 2016, May 12-13 :</w:t>
                  </w:r>
                  <w:hyperlink r:id="rId7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1ST EUROPEAN DRUG DISCOVERY FOR NEURODEGENERATION CONFERENCE 15-17 May 2016, Budapest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A90C30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7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  </w:t>
                    </w:r>
                  </w:hyperlink>
                  <w:hyperlink r:id="rId8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Journée nationale sur la Valorisation des biomarqueurs en Neurologie et Psychiatrie, 18 mai 2016 à Paris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HopitalExpo2016, 24 mai 2016 à Paris : </w:t>
                  </w:r>
                  <w:hyperlink r:id="rId8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+ d'infos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lang w:eastAsia="fr-FR"/>
                      </w:rPr>
                      <w:t xml:space="preserve">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 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Fomartion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logiciel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FreeSurfer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-organisé par l’Unité "Imagerie et Cerveau" Inserm U930 et le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Martinos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Center for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Biomedical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Imaging de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Charlestown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MA (USA), les 26 et 27 mai à Tours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10e édition du Congrès de l'ALBATROS les 1er, 2 et 3 juin 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2016 ,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à Paris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4th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translational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meeting on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peripheral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neuropathies, le 9 juin 2016 à Paris : </w:t>
                  </w:r>
                  <w:hyperlink r:id="rId8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8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A90C30" w:rsidRPr="00A90C30" w:rsidRDefault="00A90C30" w:rsidP="00A90C30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9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« Les grandes avancées françaises en biologie présentées par leurs auteurs » le 21 juin 2016 à 14h30 à Paris, Les 6 premiers auteurs sont récompensés par le prix Académie des sciences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Neurex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meeting “Circadian clocks and metabolic health – from basic science to clinical implications”, 23-24 June 2016, Strasbourg : </w:t>
                  </w:r>
                  <w:hyperlink r:id="rId9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4e Colloque International de Langue Française sur le TDA/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 ,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23-25 juin 2016 à Bruxelles : </w:t>
                  </w:r>
                  <w:hyperlink r:id="rId9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 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" organisé par notre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Labex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l'Institut Pasteur, du 27 Juin au 1er juillet 2016 : </w:t>
                  </w:r>
                  <w:hyperlink r:id="rId9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"CURRENT CHALLENGES IN CELL-CELL COMMUNICATION" - July 1st, 2016 - Paris : </w:t>
                  </w:r>
                  <w:hyperlink r:id="rId9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TARGEAR is organizing Summer School on Auditory Neuroscience,  on 6-8 July, 2016 in Madrid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9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10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Le 11ème Congrès Européen de Neuropathologie (ECNP 2016) aura lieu du 6 au 9 juillet 2016 à Bordeaux : </w:t>
                  </w:r>
                  <w:hyperlink r:id="rId10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Il réunira des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neuropathologistes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neurologues, neurochirurgiens et des étudiants en neurosciences du monde entier.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0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ISN 2017 Biennial Meeting, 26th ISN-ESN, BIENNIAL MEETING, Paris, August 20-24, 2017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Conférenec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Mépliement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proteins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– Vers une agrégation toxique des protéines au cours du vieillissement et des maladies liées à l'âge : de la structure à la pathologie et sa propagation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Soumission des résumes pour communications orales et posters le 10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mais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2016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10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10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A90C30" w:rsidRPr="00A90C30" w:rsidRDefault="00A90C30" w:rsidP="00A90C30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septembre 2015 Paris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11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1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L'Institut Français de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et l'ITMO Génétique, génomique et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organisent, avec le support de 12 plateformes de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une 5e école de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"Initiation au traitement des données de génomique obtenues par séquençage à haut débit", qui se déroulera à la Station Biologique de Roscoff, du 20 au 25/11 2016 (inclus).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Modalité d'inscription: jusqu'au 16/05/2016 compléter en ligne la fiche de demande d'inscription: </w:t>
                  </w:r>
                  <w:hyperlink r:id="rId11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www.france-bioinformatique.fr/eba2016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(onglet "Demande d'inscription") - Frais d'inscription pour les personnels académiques : 500 ¤ (coût déjà couvert pour les personnels rémunérés par l'Inserm); pour les industriels: 1750 ¤. L'hébergement et la restauration sont inclus. L'école accueillera 40 participants. Date limite pour les demandes d'inscription: 16/05/2016 - Sélection des participants: mi-juin 2016.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11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11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117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1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20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21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2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123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124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A90C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125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26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Parution d'ouvrage en histoire : "Etat, santé publique et médecine à la fin du XIXe siècle français, Isabelle Cavé, Paris, Editions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L'Harmattan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collection "médecine à travers les siècles", 2016, 336 pages : </w:t>
                  </w:r>
                  <w:hyperlink r:id="rId127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A90C3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Tech4Health et  Formation F-CRIN Coordination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-organisent la 2ème édition de la formation</w:t>
                  </w:r>
                  <w:proofErr w:type="gram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:  "</w:t>
                  </w:r>
                  <w:proofErr w:type="gram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Spécificités de la recherche clinique sur les dispositifs médicaux"  qui se déroulera à Lille les 9 et 10 juin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28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</w:t>
                  </w:r>
                  <w:proofErr w:type="spellStart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Musique&amp;Santé</w:t>
                  </w:r>
                  <w:proofErr w:type="spellEnd"/>
                  <w:r w:rsidRPr="00A90C3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5 mars, 4 juin, 10 septembre 2016 : </w:t>
                  </w:r>
                  <w:hyperlink r:id="rId129" w:tgtFrame="_blank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C30" w:rsidRPr="00A90C30" w:rsidTr="00A90C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C30" w:rsidRPr="00A90C30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A90C30" w:rsidRPr="00A90C30" w:rsidRDefault="00A90C30" w:rsidP="00A90C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C30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A90C30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A9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A90C3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30" w:history="1">
                    <w:r w:rsidRPr="00A90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A90C30" w:rsidRPr="00A90C30" w:rsidRDefault="00A90C30" w:rsidP="00A9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871C8" w:rsidRDefault="004871C8"/>
    <w:sectPr w:rsidR="004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3BC"/>
    <w:multiLevelType w:val="multilevel"/>
    <w:tmpl w:val="1FC2C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732F9"/>
    <w:multiLevelType w:val="multilevel"/>
    <w:tmpl w:val="935CD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F075D"/>
    <w:multiLevelType w:val="multilevel"/>
    <w:tmpl w:val="78BC6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437B2"/>
    <w:multiLevelType w:val="multilevel"/>
    <w:tmpl w:val="CF9C2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B5124"/>
    <w:multiLevelType w:val="multilevel"/>
    <w:tmpl w:val="2320E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50A37"/>
    <w:multiLevelType w:val="multilevel"/>
    <w:tmpl w:val="FFF6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60515C"/>
    <w:multiLevelType w:val="multilevel"/>
    <w:tmpl w:val="0BE4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9516C"/>
    <w:multiLevelType w:val="multilevel"/>
    <w:tmpl w:val="D3446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F86FC8"/>
    <w:multiLevelType w:val="multilevel"/>
    <w:tmpl w:val="5AC26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777438"/>
    <w:multiLevelType w:val="multilevel"/>
    <w:tmpl w:val="CBC4D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BB2CE8"/>
    <w:multiLevelType w:val="multilevel"/>
    <w:tmpl w:val="ECE0D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5F303E"/>
    <w:multiLevelType w:val="multilevel"/>
    <w:tmpl w:val="0BB6A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BC2422"/>
    <w:multiLevelType w:val="multilevel"/>
    <w:tmpl w:val="E1CCF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1E0116"/>
    <w:multiLevelType w:val="multilevel"/>
    <w:tmpl w:val="CB8A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147992"/>
    <w:multiLevelType w:val="multilevel"/>
    <w:tmpl w:val="59241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B92070"/>
    <w:multiLevelType w:val="multilevel"/>
    <w:tmpl w:val="6272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1A341F"/>
    <w:multiLevelType w:val="multilevel"/>
    <w:tmpl w:val="985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0D053B"/>
    <w:multiLevelType w:val="multilevel"/>
    <w:tmpl w:val="C59A2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BE3861"/>
    <w:multiLevelType w:val="multilevel"/>
    <w:tmpl w:val="443E8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F737C2"/>
    <w:multiLevelType w:val="multilevel"/>
    <w:tmpl w:val="7B3C3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427B3C"/>
    <w:multiLevelType w:val="multilevel"/>
    <w:tmpl w:val="0A6C2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5E58EA"/>
    <w:multiLevelType w:val="multilevel"/>
    <w:tmpl w:val="AE687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547D5D"/>
    <w:multiLevelType w:val="multilevel"/>
    <w:tmpl w:val="7590B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6579E8"/>
    <w:multiLevelType w:val="multilevel"/>
    <w:tmpl w:val="FCC47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F17671"/>
    <w:multiLevelType w:val="multilevel"/>
    <w:tmpl w:val="4378A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AB672D"/>
    <w:multiLevelType w:val="multilevel"/>
    <w:tmpl w:val="CBB67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C95DE8"/>
    <w:multiLevelType w:val="multilevel"/>
    <w:tmpl w:val="940E6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20474A"/>
    <w:multiLevelType w:val="multilevel"/>
    <w:tmpl w:val="4B3C9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2418AA"/>
    <w:multiLevelType w:val="multilevel"/>
    <w:tmpl w:val="E9DC6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3D6842"/>
    <w:multiLevelType w:val="multilevel"/>
    <w:tmpl w:val="D0B40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7B46B7"/>
    <w:multiLevelType w:val="multilevel"/>
    <w:tmpl w:val="1C8A2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7F646D"/>
    <w:multiLevelType w:val="multilevel"/>
    <w:tmpl w:val="06AAE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D004BE"/>
    <w:multiLevelType w:val="multilevel"/>
    <w:tmpl w:val="5B568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2825E4"/>
    <w:multiLevelType w:val="multilevel"/>
    <w:tmpl w:val="CFFA5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D4E52BA"/>
    <w:multiLevelType w:val="multilevel"/>
    <w:tmpl w:val="CBB22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FD72C8"/>
    <w:multiLevelType w:val="multilevel"/>
    <w:tmpl w:val="8A90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B35710"/>
    <w:multiLevelType w:val="multilevel"/>
    <w:tmpl w:val="A4FE2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0556111"/>
    <w:multiLevelType w:val="multilevel"/>
    <w:tmpl w:val="25F22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704747"/>
    <w:multiLevelType w:val="multilevel"/>
    <w:tmpl w:val="4E661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BF64DC"/>
    <w:multiLevelType w:val="multilevel"/>
    <w:tmpl w:val="1B1EC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E2784B"/>
    <w:multiLevelType w:val="multilevel"/>
    <w:tmpl w:val="575E1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CB2D57"/>
    <w:multiLevelType w:val="multilevel"/>
    <w:tmpl w:val="4ED6C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1F32BC"/>
    <w:multiLevelType w:val="multilevel"/>
    <w:tmpl w:val="2BFCB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596753"/>
    <w:multiLevelType w:val="multilevel"/>
    <w:tmpl w:val="3F1A4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CD2F04"/>
    <w:multiLevelType w:val="multilevel"/>
    <w:tmpl w:val="EA4CE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9372E4"/>
    <w:multiLevelType w:val="multilevel"/>
    <w:tmpl w:val="C65C5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1713B8"/>
    <w:multiLevelType w:val="multilevel"/>
    <w:tmpl w:val="7D70C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3DC0DEF"/>
    <w:multiLevelType w:val="multilevel"/>
    <w:tmpl w:val="83FE2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F45C98"/>
    <w:multiLevelType w:val="multilevel"/>
    <w:tmpl w:val="D938F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AA5EBD"/>
    <w:multiLevelType w:val="multilevel"/>
    <w:tmpl w:val="88B2B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D0531C"/>
    <w:multiLevelType w:val="multilevel"/>
    <w:tmpl w:val="5016E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FC6523"/>
    <w:multiLevelType w:val="multilevel"/>
    <w:tmpl w:val="93B62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7573EF"/>
    <w:multiLevelType w:val="multilevel"/>
    <w:tmpl w:val="EA623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FD4EEE"/>
    <w:multiLevelType w:val="multilevel"/>
    <w:tmpl w:val="910E3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C9163D"/>
    <w:multiLevelType w:val="multilevel"/>
    <w:tmpl w:val="A9161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7151325"/>
    <w:multiLevelType w:val="multilevel"/>
    <w:tmpl w:val="45ECF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BE17FA"/>
    <w:multiLevelType w:val="multilevel"/>
    <w:tmpl w:val="23A02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EF7707"/>
    <w:multiLevelType w:val="multilevel"/>
    <w:tmpl w:val="52FAA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041E76"/>
    <w:multiLevelType w:val="multilevel"/>
    <w:tmpl w:val="89F89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B5256B"/>
    <w:multiLevelType w:val="multilevel"/>
    <w:tmpl w:val="443E7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EA06947"/>
    <w:multiLevelType w:val="multilevel"/>
    <w:tmpl w:val="0B225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B02547"/>
    <w:multiLevelType w:val="multilevel"/>
    <w:tmpl w:val="839ED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F63847"/>
    <w:multiLevelType w:val="multilevel"/>
    <w:tmpl w:val="8F308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672A46"/>
    <w:multiLevelType w:val="multilevel"/>
    <w:tmpl w:val="DB9EE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4B6A6B"/>
    <w:multiLevelType w:val="multilevel"/>
    <w:tmpl w:val="9CBE9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FB42542"/>
    <w:multiLevelType w:val="multilevel"/>
    <w:tmpl w:val="10F83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9F69CF"/>
    <w:multiLevelType w:val="multilevel"/>
    <w:tmpl w:val="E7CAA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73738F1"/>
    <w:multiLevelType w:val="multilevel"/>
    <w:tmpl w:val="6BD2D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8F7309"/>
    <w:multiLevelType w:val="multilevel"/>
    <w:tmpl w:val="06DA4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79E2909"/>
    <w:multiLevelType w:val="multilevel"/>
    <w:tmpl w:val="02C47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581761"/>
    <w:multiLevelType w:val="multilevel"/>
    <w:tmpl w:val="20A81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D92508"/>
    <w:multiLevelType w:val="multilevel"/>
    <w:tmpl w:val="D6784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192E99"/>
    <w:multiLevelType w:val="multilevel"/>
    <w:tmpl w:val="B1825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BD45429"/>
    <w:multiLevelType w:val="multilevel"/>
    <w:tmpl w:val="02D02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58"/>
  </w:num>
  <w:num w:numId="5">
    <w:abstractNumId w:val="33"/>
  </w:num>
  <w:num w:numId="6">
    <w:abstractNumId w:val="71"/>
  </w:num>
  <w:num w:numId="7">
    <w:abstractNumId w:val="28"/>
  </w:num>
  <w:num w:numId="8">
    <w:abstractNumId w:val="34"/>
  </w:num>
  <w:num w:numId="9">
    <w:abstractNumId w:val="36"/>
  </w:num>
  <w:num w:numId="10">
    <w:abstractNumId w:val="63"/>
  </w:num>
  <w:num w:numId="11">
    <w:abstractNumId w:val="27"/>
  </w:num>
  <w:num w:numId="12">
    <w:abstractNumId w:val="68"/>
  </w:num>
  <w:num w:numId="13">
    <w:abstractNumId w:val="70"/>
  </w:num>
  <w:num w:numId="14">
    <w:abstractNumId w:val="26"/>
  </w:num>
  <w:num w:numId="15">
    <w:abstractNumId w:val="66"/>
  </w:num>
  <w:num w:numId="16">
    <w:abstractNumId w:val="52"/>
  </w:num>
  <w:num w:numId="17">
    <w:abstractNumId w:val="9"/>
  </w:num>
  <w:num w:numId="18">
    <w:abstractNumId w:val="62"/>
  </w:num>
  <w:num w:numId="19">
    <w:abstractNumId w:val="43"/>
  </w:num>
  <w:num w:numId="20">
    <w:abstractNumId w:val="59"/>
  </w:num>
  <w:num w:numId="21">
    <w:abstractNumId w:val="42"/>
  </w:num>
  <w:num w:numId="22">
    <w:abstractNumId w:val="57"/>
  </w:num>
  <w:num w:numId="23">
    <w:abstractNumId w:val="19"/>
  </w:num>
  <w:num w:numId="24">
    <w:abstractNumId w:val="8"/>
  </w:num>
  <w:num w:numId="25">
    <w:abstractNumId w:val="14"/>
  </w:num>
  <w:num w:numId="26">
    <w:abstractNumId w:val="0"/>
  </w:num>
  <w:num w:numId="27">
    <w:abstractNumId w:val="47"/>
  </w:num>
  <w:num w:numId="28">
    <w:abstractNumId w:val="11"/>
  </w:num>
  <w:num w:numId="29">
    <w:abstractNumId w:val="39"/>
  </w:num>
  <w:num w:numId="30">
    <w:abstractNumId w:val="46"/>
  </w:num>
  <w:num w:numId="31">
    <w:abstractNumId w:val="60"/>
  </w:num>
  <w:num w:numId="32">
    <w:abstractNumId w:val="72"/>
  </w:num>
  <w:num w:numId="33">
    <w:abstractNumId w:val="22"/>
  </w:num>
  <w:num w:numId="34">
    <w:abstractNumId w:val="37"/>
  </w:num>
  <w:num w:numId="35">
    <w:abstractNumId w:val="29"/>
  </w:num>
  <w:num w:numId="36">
    <w:abstractNumId w:val="48"/>
  </w:num>
  <w:num w:numId="37">
    <w:abstractNumId w:val="30"/>
  </w:num>
  <w:num w:numId="38">
    <w:abstractNumId w:val="44"/>
  </w:num>
  <w:num w:numId="39">
    <w:abstractNumId w:val="31"/>
  </w:num>
  <w:num w:numId="40">
    <w:abstractNumId w:val="56"/>
  </w:num>
  <w:num w:numId="41">
    <w:abstractNumId w:val="38"/>
  </w:num>
  <w:num w:numId="42">
    <w:abstractNumId w:val="50"/>
  </w:num>
  <w:num w:numId="43">
    <w:abstractNumId w:val="65"/>
  </w:num>
  <w:num w:numId="44">
    <w:abstractNumId w:val="25"/>
  </w:num>
  <w:num w:numId="45">
    <w:abstractNumId w:val="3"/>
  </w:num>
  <w:num w:numId="46">
    <w:abstractNumId w:val="53"/>
  </w:num>
  <w:num w:numId="47">
    <w:abstractNumId w:val="67"/>
  </w:num>
  <w:num w:numId="48">
    <w:abstractNumId w:val="12"/>
  </w:num>
  <w:num w:numId="49">
    <w:abstractNumId w:val="41"/>
  </w:num>
  <w:num w:numId="50">
    <w:abstractNumId w:val="40"/>
  </w:num>
  <w:num w:numId="51">
    <w:abstractNumId w:val="55"/>
  </w:num>
  <w:num w:numId="52">
    <w:abstractNumId w:val="69"/>
  </w:num>
  <w:num w:numId="53">
    <w:abstractNumId w:val="51"/>
  </w:num>
  <w:num w:numId="54">
    <w:abstractNumId w:val="35"/>
  </w:num>
  <w:num w:numId="55">
    <w:abstractNumId w:val="49"/>
  </w:num>
  <w:num w:numId="56">
    <w:abstractNumId w:val="7"/>
  </w:num>
  <w:num w:numId="57">
    <w:abstractNumId w:val="6"/>
  </w:num>
  <w:num w:numId="58">
    <w:abstractNumId w:val="15"/>
  </w:num>
  <w:num w:numId="59">
    <w:abstractNumId w:val="24"/>
  </w:num>
  <w:num w:numId="60">
    <w:abstractNumId w:val="1"/>
  </w:num>
  <w:num w:numId="61">
    <w:abstractNumId w:val="23"/>
  </w:num>
  <w:num w:numId="62">
    <w:abstractNumId w:val="64"/>
  </w:num>
  <w:num w:numId="63">
    <w:abstractNumId w:val="13"/>
  </w:num>
  <w:num w:numId="64">
    <w:abstractNumId w:val="73"/>
  </w:num>
  <w:num w:numId="65">
    <w:abstractNumId w:val="10"/>
  </w:num>
  <w:num w:numId="66">
    <w:abstractNumId w:val="45"/>
  </w:num>
  <w:num w:numId="67">
    <w:abstractNumId w:val="17"/>
  </w:num>
  <w:num w:numId="68">
    <w:abstractNumId w:val="54"/>
  </w:num>
  <w:num w:numId="69">
    <w:abstractNumId w:val="61"/>
  </w:num>
  <w:num w:numId="70">
    <w:abstractNumId w:val="4"/>
  </w:num>
  <w:num w:numId="71">
    <w:abstractNumId w:val="5"/>
  </w:num>
  <w:num w:numId="72">
    <w:abstractNumId w:val="21"/>
  </w:num>
  <w:num w:numId="73">
    <w:abstractNumId w:val="2"/>
  </w:num>
  <w:num w:numId="74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0"/>
    <w:rsid w:val="004871C8"/>
    <w:rsid w:val="00A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90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90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90C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90C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90C30"/>
  </w:style>
  <w:style w:type="paragraph" w:styleId="NormalWeb">
    <w:name w:val="Normal (Web)"/>
    <w:basedOn w:val="Normal"/>
    <w:uiPriority w:val="99"/>
    <w:unhideWhenUsed/>
    <w:rsid w:val="00A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0C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0C30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A90C30"/>
    <w:rPr>
      <w:b/>
      <w:bCs/>
    </w:rPr>
  </w:style>
  <w:style w:type="character" w:styleId="Accentuation">
    <w:name w:val="Emphasis"/>
    <w:basedOn w:val="Policepardfaut"/>
    <w:uiPriority w:val="20"/>
    <w:qFormat/>
    <w:rsid w:val="00A90C3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90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90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90C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90C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90C30"/>
  </w:style>
  <w:style w:type="paragraph" w:styleId="NormalWeb">
    <w:name w:val="Normal (Web)"/>
    <w:basedOn w:val="Normal"/>
    <w:uiPriority w:val="99"/>
    <w:unhideWhenUsed/>
    <w:rsid w:val="00A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0C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0C30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A90C30"/>
    <w:rPr>
      <w:b/>
      <w:bCs/>
    </w:rPr>
  </w:style>
  <w:style w:type="character" w:styleId="Accentuation">
    <w:name w:val="Emphasis"/>
    <w:basedOn w:val="Policepardfaut"/>
    <w:uiPriority w:val="20"/>
    <w:qFormat/>
    <w:rsid w:val="00A90C3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985" TargetMode="External"/><Relationship Id="rId117" Type="http://schemas.openxmlformats.org/officeDocument/2006/relationships/hyperlink" Target="mailto:ecole-bioinfo@aviesan.fr" TargetMode="External"/><Relationship Id="rId21" Type="http://schemas.openxmlformats.org/officeDocument/2006/relationships/hyperlink" Target="https://cloud.imi.europa.eu/web/imi-vacancies/imi-vacancies;jsessionid=0BE9AAC3A8B714D89245933ABD78A353" TargetMode="External"/><Relationship Id="rId42" Type="http://schemas.openxmlformats.org/officeDocument/2006/relationships/hyperlink" Target="http://afm-france.org" TargetMode="External"/><Relationship Id="rId47" Type="http://schemas.openxmlformats.org/officeDocument/2006/relationships/hyperlink" Target="http://www.fondationpaulbennetot.org/" TargetMode="External"/><Relationship Id="rId63" Type="http://schemas.openxmlformats.org/officeDocument/2006/relationships/hyperlink" Target="http://www.univ-paris13.fr/cofecub-ecos/" TargetMode="External"/><Relationship Id="rId68" Type="http://schemas.openxmlformats.org/officeDocument/2006/relationships/hyperlink" Target="http://www.lafondationmotrice.org/fr/content/lancement-de-lappel-projets-2016-de-la-fondation-motrice" TargetMode="External"/><Relationship Id="rId84" Type="http://schemas.openxmlformats.org/officeDocument/2006/relationships/hyperlink" Target="http://freesurfer2016.sciencesconf.org/?lang=fr" TargetMode="External"/><Relationship Id="rId89" Type="http://schemas.openxmlformats.org/officeDocument/2006/relationships/hyperlink" Target="https://itneuro.aviesan.fr/Local/gus/files/307/Bulletin.inscription_Addictions.sexuelles_Formations.2014.pdf" TargetMode="External"/><Relationship Id="rId112" Type="http://schemas.openxmlformats.org/officeDocument/2006/relationships/hyperlink" Target="http://lakecomoschool.org/" TargetMode="External"/><Relationship Id="rId16" Type="http://schemas.openxmlformats.org/officeDocument/2006/relationships/hyperlink" Target="http://www.horizon2020.gouv.fr/cid100989/appel-individual-fellowships-2016.html" TargetMode="External"/><Relationship Id="rId107" Type="http://schemas.openxmlformats.org/officeDocument/2006/relationships/hyperlink" Target="https://cloud.agoraevent.fr/Site/128800/1443?Concept=1&amp;AcceptsCookies=1" TargetMode="External"/><Relationship Id="rId11" Type="http://schemas.openxmlformats.org/officeDocument/2006/relationships/hyperlink" Target="https://itneuro.aviesan.fr/Local/itneuro/files/357/Livret2s.pdf" TargetMode="External"/><Relationship Id="rId32" Type="http://schemas.openxmlformats.org/officeDocument/2006/relationships/hyperlink" Target="https://itneuro.aviesan.fr/Local/itneuro/files/367/Perroy_ERC_PostDocPosition.pdf" TargetMode="External"/><Relationship Id="rId37" Type="http://schemas.openxmlformats.org/officeDocument/2006/relationships/hyperlink" Target="http://sfrnet.org" TargetMode="External"/><Relationship Id="rId53" Type="http://schemas.openxmlformats.org/officeDocument/2006/relationships/hyperlink" Target="https://itneuro.aviesan.fr/Local/gus/files/361/IbI.project.application.template.pdf" TargetMode="External"/><Relationship Id="rId58" Type="http://schemas.openxmlformats.org/officeDocument/2006/relationships/hyperlink" Target="http://institut-upsa-douleur.org" TargetMode="External"/><Relationship Id="rId74" Type="http://schemas.openxmlformats.org/officeDocument/2006/relationships/hyperlink" Target="https://itneuro.aviesan.fr/Local/gus/files/408/Programme.Seminaire.Inserm-AMED.May.3rd.Diffusion.pdf" TargetMode="External"/><Relationship Id="rId79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102" Type="http://schemas.openxmlformats.org/officeDocument/2006/relationships/hyperlink" Target="https://itneuro.aviesan.fr/Local/gus/files/322/Flyer.2016.eurogenesis.pdf" TargetMode="External"/><Relationship Id="rId123" Type="http://schemas.openxmlformats.org/officeDocument/2006/relationships/hyperlink" Target="http://www.gliameeting.eu/" TargetMode="External"/><Relationship Id="rId128" Type="http://schemas.openxmlformats.org/officeDocument/2006/relationships/hyperlink" Target="http://www.fcrin.org/nos-actualites/toutes-nos-actualites/formation-en-rc-2eme-edition-specificites-de-recherche-cliniqu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tneuro.aviesan.fr/Local/gus/files/306/Programme.formation.Addictions.sexuelles.19.juin.2014.pdf" TargetMode="External"/><Relationship Id="rId95" Type="http://schemas.openxmlformats.org/officeDocument/2006/relationships/hyperlink" Target="http://tdah-bruxelles2016.com/" TargetMode="External"/><Relationship Id="rId19" Type="http://schemas.openxmlformats.org/officeDocument/2006/relationships/hyperlink" Target="http://anr.fr/MRSEI-2016" TargetMode="External"/><Relationship Id="rId14" Type="http://schemas.openxmlformats.org/officeDocument/2006/relationships/hyperlink" Target="https://docs.google.com/forms/d/1nWx5L5Qht0hrz8cMwPZy06oYMtY3bBf7Qv6qAVNXsO0/viewform" TargetMode="External"/><Relationship Id="rId22" Type="http://schemas.openxmlformats.org/officeDocument/2006/relationships/hyperlink" Target="https://itneuro.aviesan.fr/index.php?pagendx=751&amp;p=984" TargetMode="External"/><Relationship Id="rId27" Type="http://schemas.openxmlformats.org/officeDocument/2006/relationships/hyperlink" Target="https://itneuro.aviesan.fr/index.php?pagendx=751&amp;p=982" TargetMode="External"/><Relationship Id="rId30" Type="http://schemas.openxmlformats.org/officeDocument/2006/relationships/hyperlink" Target="https://itneuro.aviesan.fr/index.php?pagendx=751&amp;p=977" TargetMode="External"/><Relationship Id="rId35" Type="http://schemas.openxmlformats.org/officeDocument/2006/relationships/hyperlink" Target="http://evensfoundation.be" TargetMode="External"/><Relationship Id="rId43" Type="http://schemas.openxmlformats.org/officeDocument/2006/relationships/hyperlink" Target="http://www.aveuglesdefrance.org" TargetMode="External"/><Relationship Id="rId48" Type="http://schemas.openxmlformats.org/officeDocument/2006/relationships/hyperlink" Target="http://www.fondationdefrance.org" TargetMode="External"/><Relationship Id="rId56" Type="http://schemas.openxmlformats.org/officeDocument/2006/relationships/hyperlink" Target="https://www.alzdiscovery.org" TargetMode="External"/><Relationship Id="rId64" Type="http://schemas.openxmlformats.org/officeDocument/2006/relationships/hyperlink" Target="http://www.geniris.fr/uploaded/recherche/20160321-appel-projet-cms-vdiffusee.pdf" TargetMode="External"/><Relationship Id="rId69" Type="http://schemas.openxmlformats.org/officeDocument/2006/relationships/hyperlink" Target="http://www.lafondationmotrice.org/" TargetMode="External"/><Relationship Id="rId77" Type="http://schemas.openxmlformats.org/officeDocument/2006/relationships/hyperlink" Target="https://itneuro.aviesan.fr/Local/gus/files/305/Bulletin.inscription_Formations.TCA_.2016.pdf" TargetMode="External"/><Relationship Id="rId100" Type="http://schemas.openxmlformats.org/officeDocument/2006/relationships/hyperlink" Target="http://www.gliameeting.eu/" TargetMode="External"/><Relationship Id="rId105" Type="http://schemas.openxmlformats.org/officeDocument/2006/relationships/hyperlink" Target="http://www.nsas.it/gut-microbiota-and-brain" TargetMode="External"/><Relationship Id="rId113" Type="http://schemas.openxmlformats.org/officeDocument/2006/relationships/hyperlink" Target="http://www.france-bioinformatique.fr/eba2016" TargetMode="External"/><Relationship Id="rId118" Type="http://schemas.openxmlformats.org/officeDocument/2006/relationships/hyperlink" Target="https://itneuro.aviesan.fr/Local/gus/files/397/Poly.-.IMC.2016.-.annonce.pdf" TargetMode="External"/><Relationship Id="rId126" Type="http://schemas.openxmlformats.org/officeDocument/2006/relationships/hyperlink" Target="https://itneuro.aviesan.fr/Local/gus/files/310/%28Programme.2eme.approche.dec.2015%29.pdf" TargetMode="External"/><Relationship Id="rId8" Type="http://schemas.openxmlformats.org/officeDocument/2006/relationships/hyperlink" Target="https://itneuro.aviesan.fr/index.php?pagendx=971" TargetMode="External"/><Relationship Id="rId51" Type="http://schemas.openxmlformats.org/officeDocument/2006/relationships/hyperlink" Target="https://itneuro.aviesan.fr/Local/gus/files/359/Flyer.Innovation.by.Ideas.Call.2016.pdf" TargetMode="External"/><Relationship Id="rId72" Type="http://schemas.openxmlformats.org/officeDocument/2006/relationships/hyperlink" Target="http://www.johnbost.org/fondation-recherche/appel-a-projets-fijbr/" TargetMode="External"/><Relationship Id="rId80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85" Type="http://schemas.openxmlformats.org/officeDocument/2006/relationships/hyperlink" Target="http://www.rmsb.u-bordeaux2.fr/CCG/CCG/Accueil.html" TargetMode="External"/><Relationship Id="rId93" Type="http://schemas.openxmlformats.org/officeDocument/2006/relationships/hyperlink" Target="http://www.academie-sciences.fr/fr/Colloques-conferences-et-debats/les-grandes-avancees-francaises-en-biologie-presentees-par-leurs-auteurs-2016.html" TargetMode="External"/><Relationship Id="rId98" Type="http://schemas.openxmlformats.org/officeDocument/2006/relationships/hyperlink" Target="http://congresos.fuam.es/fuamcongresos/auditory-neuroscience-summer-school-2016/home" TargetMode="External"/><Relationship Id="rId121" Type="http://schemas.openxmlformats.org/officeDocument/2006/relationships/hyperlink" Target="http://www.gliameeting.e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ailymotion.com/playlist/x4e4yl_DroguesGouv_colloque-jeunes-et-++cannabis-11-fevrier-2016/1" TargetMode="External"/><Relationship Id="rId17" Type="http://schemas.openxmlformats.org/officeDocument/2006/relationships/hyperlink" Target="http://www.horizon2020.gouv.fr/cid100618/session-actions-marie-s.-curie-individual-fellowships.html" TargetMode="External"/><Relationship Id="rId25" Type="http://schemas.openxmlformats.org/officeDocument/2006/relationships/hyperlink" Target="https://itneuro.aviesan.fr/Local/gus/files/410/postdoc_longidep.pdf" TargetMode="External"/><Relationship Id="rId33" Type="http://schemas.openxmlformats.org/officeDocument/2006/relationships/hyperlink" Target="http://itneuro.aviesan.fr/index.php?pagendx=751" TargetMode="External"/><Relationship Id="rId38" Type="http://schemas.openxmlformats.org/officeDocument/2006/relationships/hyperlink" Target="http://huntington.fr" TargetMode="External"/><Relationship Id="rId46" Type="http://schemas.openxmlformats.org/officeDocument/2006/relationships/hyperlink" Target="http://www.sf-neuro.org/" TargetMode="External"/><Relationship Id="rId59" Type="http://schemas.openxmlformats.org/officeDocument/2006/relationships/hyperlink" Target="http://sfetd-douleur.org/" TargetMode="External"/><Relationship Id="rId67" Type="http://schemas.openxmlformats.org/officeDocument/2006/relationships/hyperlink" Target="http://hdsa.org/hd-research/hd-human-biology-project/" TargetMode="External"/><Relationship Id="rId103" Type="http://schemas.openxmlformats.org/officeDocument/2006/relationships/hyperlink" Target="http://transports-ioniques-2016.conference.univ-poitiers.fr/" TargetMode="External"/><Relationship Id="rId108" Type="http://schemas.openxmlformats.org/officeDocument/2006/relationships/hyperlink" Target="https://itneuro.aviesan.fr/Local/gus/files/308/%28Programme.modifie.1ere.approche.sept.2016%29.pdf" TargetMode="External"/><Relationship Id="rId116" Type="http://schemas.openxmlformats.org/officeDocument/2006/relationships/hyperlink" Target="http://www.france-bioinformatique.fr/sites/default/files/EBA_Programme_synth%C3%A9tique.pdf" TargetMode="External"/><Relationship Id="rId124" Type="http://schemas.openxmlformats.org/officeDocument/2006/relationships/hyperlink" Target="http://art-therapie-tours.net/congres-international-dart-therapie/" TargetMode="External"/><Relationship Id="rId129" Type="http://schemas.openxmlformats.org/officeDocument/2006/relationships/hyperlink" Target="http://maisondelaradio.fr/evenement/evenement-exceptionnel/musique-et-cerveau/un-cycle-de-trois-conferences-debats-la-maison" TargetMode="External"/><Relationship Id="rId20" Type="http://schemas.openxmlformats.org/officeDocument/2006/relationships/hyperlink" Target="http://https:/itneuro.aviesan.fr/index.php?pagendx=751&amp;p=983" TargetMode="External"/><Relationship Id="rId41" Type="http://schemas.openxmlformats.org/officeDocument/2006/relationships/hyperlink" Target="https://itneuro.aviesan.fr/Local/gus/files/390/AHF_APPEL.D-OFFRES.2016_finale.pdf" TargetMode="External"/><Relationship Id="rId54" Type="http://schemas.openxmlformats.org/officeDocument/2006/relationships/hyperlink" Target="http://observatoireb2vdesmemoires.fr" TargetMode="External"/><Relationship Id="rId62" Type="http://schemas.openxmlformats.org/officeDocument/2006/relationships/hyperlink" Target="http://www.fondationdefrance.org/sites/default/files/atoms/files/prix_de_la_fondation_de_loeil_2016.pdf" TargetMode="External"/><Relationship Id="rId70" Type="http://schemas.openxmlformats.org/officeDocument/2006/relationships/hyperlink" Target="http://jsmf.org" TargetMode="External"/><Relationship Id="rId75" Type="http://schemas.openxmlformats.org/officeDocument/2006/relationships/hyperlink" Target="http://www.academie-sciences.fr/fr/Colloques-conferences-et-debats/la-neurobiologie-integrative-hommage-a-pierre-buser.html" TargetMode="External"/><Relationship Id="rId83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88" Type="http://schemas.openxmlformats.org/officeDocument/2006/relationships/hyperlink" Target="http://www.cvent.com/events/2016-nida-international-forum/event-summary-c816ffefb87342d4b67a7f2c53736b29.aspx" TargetMode="External"/><Relationship Id="rId91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96" Type="http://schemas.openxmlformats.org/officeDocument/2006/relationships/hyperlink" Target="http://www.pasteur.fr/fr/enseignement/cours-pasteur/pole-mecanismes-du-vivant/frontiers-biological-psychiatry" TargetMode="External"/><Relationship Id="rId111" Type="http://schemas.openxmlformats.org/officeDocument/2006/relationships/hyperlink" Target="http://sne-corte2016.sciencesconf.org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mailto:flavie.pouillot@aviesan.fr" TargetMode="External"/><Relationship Id="rId23" Type="http://schemas.openxmlformats.org/officeDocument/2006/relationships/hyperlink" Target="https://itneuro.aviesan.fr/Local/gus/files/377/20160122.Offre.sejour.chercheurs.confirmes.au.Chl.Coll.2016-2017-3.docx" TargetMode="External"/><Relationship Id="rId28" Type="http://schemas.openxmlformats.org/officeDocument/2006/relationships/hyperlink" Target="https://itneuro.aviesan.fr/index.php?pagendx=751&amp;p=980" TargetMode="External"/><Relationship Id="rId36" Type="http://schemas.openxmlformats.org/officeDocument/2006/relationships/hyperlink" Target="http://www.marchofdimes.org/materials/research-program-request-for-proposals.pdf" TargetMode="External"/><Relationship Id="rId49" Type="http://schemas.openxmlformats.org/officeDocument/2006/relationships/hyperlink" Target="https://www.alzdiscovery.org" TargetMode="External"/><Relationship Id="rId57" Type="http://schemas.openxmlformats.org/officeDocument/2006/relationships/hyperlink" Target="https://itneuro.aviesan.fr/Local/gus/files/292/h2020-guide16-erc-poc_en.pdf" TargetMode="External"/><Relationship Id="rId106" Type="http://schemas.openxmlformats.org/officeDocument/2006/relationships/hyperlink" Target="http://www.cnrs.fr/insb/cjm/2016/Buee.html" TargetMode="External"/><Relationship Id="rId114" Type="http://schemas.openxmlformats.org/officeDocument/2006/relationships/hyperlink" Target="http://www.france-bioinformatique.fr/eba2016" TargetMode="External"/><Relationship Id="rId119" Type="http://schemas.openxmlformats.org/officeDocument/2006/relationships/hyperlink" Target="https://itneuro.aviesan.fr/Local/gus/files/398/Poly.-.IMC.2016.-.bulletin.pdf" TargetMode="External"/><Relationship Id="rId127" Type="http://schemas.openxmlformats.org/officeDocument/2006/relationships/hyperlink" Target="https://itneuro.aviesan.fr/Local/gus/files/405/Etat.sante.publique.%282%29.pdf" TargetMode="External"/><Relationship Id="rId10" Type="http://schemas.openxmlformats.org/officeDocument/2006/relationships/hyperlink" Target="https://itneuro.aviesan.fr/Local/itneuro/files/368/Livret2s.pdf" TargetMode="External"/><Relationship Id="rId31" Type="http://schemas.openxmlformats.org/officeDocument/2006/relationships/hyperlink" Target="https://itneuro.aviesan.fr/index.php?pagendx=751&amp;p=976" TargetMode="External"/><Relationship Id="rId44" Type="http://schemas.openxmlformats.org/officeDocument/2006/relationships/hyperlink" Target="https://bbrfoundation.org/annual-prizes" TargetMode="External"/><Relationship Id="rId52" Type="http://schemas.openxmlformats.org/officeDocument/2006/relationships/hyperlink" Target="https://itneuro.aviesan.fr/Local/gus/files/360/Innovation.by.Ideas.2016.-.Eligability.and.Evaluation.Criteria.pdf" TargetMode="External"/><Relationship Id="rId60" Type="http://schemas.openxmlformats.org/officeDocument/2006/relationships/hyperlink" Target="http://www.academie-sciences.fr/fr/Appel-a-candidature/appel-a-candidature-prix-de-la-fondation-philippe-et-maria-halphen.html" TargetMode="External"/><Relationship Id="rId65" Type="http://schemas.openxmlformats.org/officeDocument/2006/relationships/hyperlink" Target="http://http:/www.geniris.fr/uploaded/recherche/20160321-appel-projet-cms-vdiffusee.pdf" TargetMode="External"/><Relationship Id="rId73" Type="http://schemas.openxmlformats.org/officeDocument/2006/relationships/hyperlink" Target="https://itneuro.aviesan.fr/Local/gus/files/409/Programme.Seminaire.Inserm-AMED.May.3rd.Diffusion.pdf" TargetMode="External"/><Relationship Id="rId78" Type="http://schemas.openxmlformats.org/officeDocument/2006/relationships/hyperlink" Target="https://www.b2match.eu/h2020oslo2016/" TargetMode="External"/><Relationship Id="rId81" Type="http://schemas.openxmlformats.org/officeDocument/2006/relationships/hyperlink" Target="https://docs.google.com/forms/d/1P3Mf69_Zy8fiiq46xEDdei0S_yLMEqvzPK_EklTQRsE/viewform" TargetMode="External"/><Relationship Id="rId86" Type="http://schemas.openxmlformats.org/officeDocument/2006/relationships/hyperlink" Target="http://jda.centredesaddictions.org/index.php?lang=fr" TargetMode="External"/><Relationship Id="rId94" Type="http://schemas.openxmlformats.org/officeDocument/2006/relationships/hyperlink" Target="http://www.neurex.org/event/circadian-clocks-and-metabolic-health-from-basic-science-to-clinical-implications/" TargetMode="External"/><Relationship Id="rId99" Type="http://schemas.openxmlformats.org/officeDocument/2006/relationships/hyperlink" Target="https://itneuro.aviesan.fr/Local/gus/files/280/ENCODS2016.pdf" TargetMode="External"/><Relationship Id="rId101" Type="http://schemas.openxmlformats.org/officeDocument/2006/relationships/hyperlink" Target="http://ecnp2016.com/" TargetMode="External"/><Relationship Id="rId122" Type="http://schemas.openxmlformats.org/officeDocument/2006/relationships/hyperlink" Target="http://www.gliameeting.eu/" TargetMode="External"/><Relationship Id="rId130" Type="http://schemas.openxmlformats.org/officeDocument/2006/relationships/hyperlink" Target="mailto:contact.itmo-neuro@aviesa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399/Profil.chef.de.projet.Plan.MND.pdf" TargetMode="External"/><Relationship Id="rId13" Type="http://schemas.openxmlformats.org/officeDocument/2006/relationships/hyperlink" Target="https://docs.google.com/forms/d/1nWx5L5Qht0hrz8cMwPZy06oYMtY3bBf7Qv6qAVNXsO0/viewform" TargetMode="External"/><Relationship Id="rId18" Type="http://schemas.openxmlformats.org/officeDocument/2006/relationships/hyperlink" Target="http://www.horizon2020.gouv.fr/cid100618/session-actions-marie-s.-curie-individual-fellowships.html" TargetMode="External"/><Relationship Id="rId39" Type="http://schemas.openxmlformats.org/officeDocument/2006/relationships/hyperlink" Target="https://itneuro.aviesan.fr/Local/gus/files/376/appeloffres2016.docx" TargetMode="External"/><Relationship Id="rId109" Type="http://schemas.openxmlformats.org/officeDocument/2006/relationships/hyperlink" Target="https://itneuro.aviesan.fr/Local/gus/files/309/Bulletin.incription_Formation_jeux_2016.pdf" TargetMode="External"/><Relationship Id="rId34" Type="http://schemas.openxmlformats.org/officeDocument/2006/relationships/hyperlink" Target="http://grants.nih.gov/grants/guide/notice-files/NOT-HD-16-004.html" TargetMode="External"/><Relationship Id="rId50" Type="http://schemas.openxmlformats.org/officeDocument/2006/relationships/hyperlink" Target="http://www.jnlf.fr/bourses/fonctionnement" TargetMode="External"/><Relationship Id="rId55" Type="http://schemas.openxmlformats.org/officeDocument/2006/relationships/hyperlink" Target="http://www.fondation-alzheimer.org" TargetMode="External"/><Relationship Id="rId76" Type="http://schemas.openxmlformats.org/officeDocument/2006/relationships/hyperlink" Target="https://itneuro.aviesan.fr/Local/gus/files/304/Programme.formation.TCA.mai.2016.pdf" TargetMode="External"/><Relationship Id="rId97" Type="http://schemas.openxmlformats.org/officeDocument/2006/relationships/hyperlink" Target="https://cellcomm.sciencesconf.org/" TargetMode="External"/><Relationship Id="rId104" Type="http://schemas.openxmlformats.org/officeDocument/2006/relationships/hyperlink" Target="http://neurochemistry.org/biennial-meeting/isn-2017-biennial-meeting.html" TargetMode="External"/><Relationship Id="rId120" Type="http://schemas.openxmlformats.org/officeDocument/2006/relationships/hyperlink" Target="http://www.congresfrancaispsychiatrie.org/congres-montpellier-2016/appel-a-communications/" TargetMode="External"/><Relationship Id="rId125" Type="http://schemas.openxmlformats.org/officeDocument/2006/relationships/hyperlink" Target="https://itneuro.aviesan.fr/Local/gus/files/299/Call.for.Neuroframes.Symposium.FALAN2016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375/2016.03.AO.Medisite.-.neurosciences.pdf" TargetMode="External"/><Relationship Id="rId92" Type="http://schemas.openxmlformats.org/officeDocument/2006/relationships/hyperlink" Target="http://www.gliameeting.e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neuro.aviesan.fr/index.php?pagendx=751&amp;p=980" TargetMode="External"/><Relationship Id="rId24" Type="http://schemas.openxmlformats.org/officeDocument/2006/relationships/hyperlink" Target="https://itneuro.aviesan.fr/Local/gus/files/400/Junior.group.leader.ESPCI.docx" TargetMode="External"/><Relationship Id="rId40" Type="http://schemas.openxmlformats.org/officeDocument/2006/relationships/hyperlink" Target="http://www.fondationclaudepompidou.fr/actualites/prix-claude-pompidou-edition-2016.html" TargetMode="External"/><Relationship Id="rId45" Type="http://schemas.openxmlformats.org/officeDocument/2006/relationships/hyperlink" Target="http://www.sct-asso.fr/prix_pierre_fabre.html" TargetMode="External"/><Relationship Id="rId66" Type="http://schemas.openxmlformats.org/officeDocument/2006/relationships/hyperlink" Target="http://frm.org" TargetMode="External"/><Relationship Id="rId87" Type="http://schemas.openxmlformats.org/officeDocument/2006/relationships/hyperlink" Target="https://itneuro.aviesan.fr/Local/gus/files/371/bulletin_______.d-inscription.9.juin.2016.ppt" TargetMode="External"/><Relationship Id="rId110" Type="http://schemas.openxmlformats.org/officeDocument/2006/relationships/hyperlink" Target="https://itneuro.aviesan.fr/Local/gus/files/369/Texte.presentation.programme.docx" TargetMode="External"/><Relationship Id="rId115" Type="http://schemas.openxmlformats.org/officeDocument/2006/relationships/hyperlink" Target="http://www.france-bioinformatique.fr/sites/default/files/EBA_plaquette.pdf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fondationdefrance.org/article/maladies-de-loeil" TargetMode="External"/><Relationship Id="rId82" Type="http://schemas.openxmlformats.org/officeDocument/2006/relationships/hyperlink" Target="https://itneuro.aviesan.fr/Local/gus/files/407/Journee.PHW.19.avril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4400</Words>
  <Characters>24200</Characters>
  <Application>Microsoft Office Word</Application>
  <DocSecurity>0</DocSecurity>
  <Lines>201</Lines>
  <Paragraphs>57</Paragraphs>
  <ScaleCrop>false</ScaleCrop>
  <Company>Inserm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2016-09-01T12:25:00Z</dcterms:created>
  <dcterms:modified xsi:type="dcterms:W3CDTF">2016-09-01T12:43:00Z</dcterms:modified>
</cp:coreProperties>
</file>