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AFE0A" w14:textId="77777777" w:rsidR="00B3516B" w:rsidRDefault="00B3516B" w:rsidP="005C7FD9"/>
    <w:p w14:paraId="6CDC4498" w14:textId="77777777" w:rsidR="00B3516B" w:rsidRDefault="00B3516B" w:rsidP="005C7FD9"/>
    <w:p w14:paraId="17700B24" w14:textId="6FF292A5" w:rsidR="00B3516B" w:rsidRDefault="00B3516B" w:rsidP="005C7FD9">
      <w:r w:rsidRPr="00B3516B">
        <w:rPr>
          <w:noProof/>
          <w:lang w:val="fr-FR" w:eastAsia="fr-FR"/>
        </w:rPr>
        <w:drawing>
          <wp:inline distT="0" distB="0" distL="0" distR="0" wp14:anchorId="47F0C737" wp14:editId="59B791C6">
            <wp:extent cx="5727700" cy="1132205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CA404" w14:textId="77777777" w:rsidR="00B3516B" w:rsidRDefault="00B3516B" w:rsidP="005C7FD9"/>
    <w:p w14:paraId="4AD77D28" w14:textId="77777777" w:rsidR="00B3516B" w:rsidRDefault="00B3516B" w:rsidP="005C7FD9"/>
    <w:p w14:paraId="2AA7EED8" w14:textId="0E40E722" w:rsidR="00C43235" w:rsidRPr="00CC6E75" w:rsidRDefault="005C7FD9" w:rsidP="005C7FD9">
      <w:pPr>
        <w:rPr>
          <w:rFonts w:eastAsia="Times New Roman" w:cstheme="minorHAnsi"/>
        </w:rPr>
      </w:pPr>
      <w:r w:rsidRPr="00CC6E75">
        <w:rPr>
          <w:rFonts w:cstheme="minorHAnsi"/>
        </w:rPr>
        <w:t xml:space="preserve">A </w:t>
      </w:r>
      <w:bookmarkStart w:id="0" w:name="_GoBack"/>
      <w:r w:rsidRPr="00CC6E75">
        <w:rPr>
          <w:rFonts w:cstheme="minorHAnsi"/>
        </w:rPr>
        <w:t>Postdoctoral position</w:t>
      </w:r>
      <w:bookmarkEnd w:id="0"/>
      <w:r w:rsidRPr="00CC6E75">
        <w:rPr>
          <w:rFonts w:cstheme="minorHAnsi"/>
        </w:rPr>
        <w:t xml:space="preserve"> is open in the Integrative genomics for neurodevelopment</w:t>
      </w:r>
      <w:r w:rsidR="00C43235" w:rsidRPr="00CC6E75">
        <w:rPr>
          <w:rFonts w:cstheme="minorHAnsi"/>
        </w:rPr>
        <w:t xml:space="preserve"> group</w:t>
      </w:r>
      <w:r w:rsidRPr="00CC6E75">
        <w:rPr>
          <w:rFonts w:cstheme="minorHAnsi"/>
        </w:rPr>
        <w:t xml:space="preserve"> at </w:t>
      </w:r>
      <w:proofErr w:type="spellStart"/>
      <w:r w:rsidRPr="00CC6E75">
        <w:rPr>
          <w:rFonts w:cstheme="minorHAnsi"/>
        </w:rPr>
        <w:t>NeuroDiderot</w:t>
      </w:r>
      <w:proofErr w:type="spellEnd"/>
      <w:r w:rsidRPr="00CC6E75">
        <w:rPr>
          <w:rFonts w:cstheme="minorHAnsi"/>
        </w:rPr>
        <w:t xml:space="preserve">. We propose to carry out advanced systems genetics approaches to identify genetic drivers and new </w:t>
      </w:r>
      <w:proofErr w:type="spellStart"/>
      <w:r w:rsidRPr="00CC6E75">
        <w:rPr>
          <w:rFonts w:cstheme="minorHAnsi"/>
        </w:rPr>
        <w:t>therapeutical</w:t>
      </w:r>
      <w:proofErr w:type="spellEnd"/>
      <w:r w:rsidRPr="00CC6E75">
        <w:rPr>
          <w:rFonts w:cstheme="minorHAnsi"/>
        </w:rPr>
        <w:t xml:space="preserve"> options for epilepsy. This is to follow up on the paper in Genome Biology (</w:t>
      </w:r>
      <w:proofErr w:type="spellStart"/>
      <w:r w:rsidRPr="00CC6E75">
        <w:rPr>
          <w:rFonts w:cstheme="minorHAnsi"/>
        </w:rPr>
        <w:t>Delahaye-Duriez</w:t>
      </w:r>
      <w:proofErr w:type="spellEnd"/>
      <w:r w:rsidRPr="00CC6E75">
        <w:rPr>
          <w:rFonts w:cstheme="minorHAnsi"/>
        </w:rPr>
        <w:t xml:space="preserve"> et al</w:t>
      </w:r>
      <w:r w:rsidR="00C43235" w:rsidRPr="00CC6E75">
        <w:rPr>
          <w:rFonts w:cstheme="minorHAnsi"/>
        </w:rPr>
        <w:t>.</w:t>
      </w:r>
      <w:r w:rsidRPr="00CC6E75">
        <w:rPr>
          <w:rFonts w:cstheme="minorHAnsi"/>
        </w:rPr>
        <w:t xml:space="preserve"> 2016, </w:t>
      </w:r>
      <w:hyperlink r:id="rId6" w:history="1">
        <w:r w:rsidR="00AF1192" w:rsidRPr="00AF1192">
          <w:rPr>
            <w:rStyle w:val="Lienhypertexte"/>
            <w:rFonts w:cstheme="minorHAnsi"/>
          </w:rPr>
          <w:t>https://doi.org/10.1186/s13059-016-1097-7</w:t>
        </w:r>
      </w:hyperlink>
      <w:r w:rsidRPr="00CC6E75">
        <w:rPr>
          <w:rFonts w:cstheme="minorHAnsi"/>
        </w:rPr>
        <w:t>)</w:t>
      </w:r>
      <w:r w:rsidR="00C43235" w:rsidRPr="00CC6E75">
        <w:rPr>
          <w:rFonts w:cstheme="minorHAnsi"/>
        </w:rPr>
        <w:t>. The project is funded by ANR (</w:t>
      </w:r>
      <w:hyperlink r:id="rId7" w:history="1">
        <w:r w:rsidR="00C43235" w:rsidRPr="00CC6E75">
          <w:rPr>
            <w:rFonts w:eastAsia="Times New Roman" w:cstheme="minorHAnsi"/>
            <w:color w:val="0000FF"/>
            <w:u w:val="single"/>
          </w:rPr>
          <w:t>https://anr.fr/Project-ANR-18-CE17-0009</w:t>
        </w:r>
      </w:hyperlink>
      <w:r w:rsidR="00C43235" w:rsidRPr="00CC6E75">
        <w:rPr>
          <w:rFonts w:eastAsia="Times New Roman" w:cstheme="minorHAnsi"/>
        </w:rPr>
        <w:t>)</w:t>
      </w:r>
      <w:r w:rsidR="00C43235" w:rsidRPr="00CC6E75">
        <w:rPr>
          <w:rFonts w:cstheme="minorHAnsi"/>
        </w:rPr>
        <w:t xml:space="preserve">. </w:t>
      </w:r>
    </w:p>
    <w:p w14:paraId="38F33A91" w14:textId="77777777" w:rsidR="00C43235" w:rsidRDefault="00C43235" w:rsidP="005C7FD9"/>
    <w:p w14:paraId="69681A95" w14:textId="07829DFA" w:rsidR="005C7FD9" w:rsidRPr="00C43235" w:rsidRDefault="005C7FD9" w:rsidP="005C7FD9">
      <w:pPr>
        <w:rPr>
          <w:rFonts w:ascii="Times New Roman" w:eastAsia="Times New Roman" w:hAnsi="Times New Roman" w:cs="Times New Roman"/>
        </w:rPr>
      </w:pPr>
      <w:r w:rsidRPr="005C7FD9">
        <w:t>Further information can be found at the lab's website:</w:t>
      </w:r>
    </w:p>
    <w:p w14:paraId="646B8646" w14:textId="77777777" w:rsidR="00C43235" w:rsidRPr="00C43235" w:rsidRDefault="00801A7A" w:rsidP="00C43235">
      <w:pPr>
        <w:rPr>
          <w:rFonts w:ascii="Times New Roman" w:eastAsia="Times New Roman" w:hAnsi="Times New Roman" w:cs="Times New Roman"/>
        </w:rPr>
      </w:pPr>
      <w:hyperlink r:id="rId8" w:history="1">
        <w:r w:rsidR="00C43235" w:rsidRPr="00C43235">
          <w:rPr>
            <w:rFonts w:ascii="Times New Roman" w:eastAsia="Times New Roman" w:hAnsi="Times New Roman" w:cs="Times New Roman"/>
            <w:color w:val="0000FF"/>
            <w:u w:val="single"/>
          </w:rPr>
          <w:t>http://neurodiderot.org/index.php/en/delahaye-en/</w:t>
        </w:r>
      </w:hyperlink>
    </w:p>
    <w:p w14:paraId="0A16B1E6" w14:textId="2265053C" w:rsidR="005C7FD9" w:rsidRPr="005C7FD9" w:rsidRDefault="005C7FD9" w:rsidP="005C7FD9"/>
    <w:p w14:paraId="23B36F57" w14:textId="324EAD8D" w:rsidR="005C7FD9" w:rsidRPr="005C7FD9" w:rsidRDefault="005C7FD9" w:rsidP="005C7FD9">
      <w:r w:rsidRPr="005C7FD9">
        <w:t>The appointment is for 1</w:t>
      </w:r>
      <w:r>
        <w:t>2</w:t>
      </w:r>
      <w:r w:rsidRPr="005C7FD9">
        <w:t xml:space="preserve"> months initially, with a possible extension for another 1</w:t>
      </w:r>
      <w:r>
        <w:t>2</w:t>
      </w:r>
      <w:r w:rsidRPr="005C7FD9">
        <w:t xml:space="preserve"> months.</w:t>
      </w:r>
    </w:p>
    <w:p w14:paraId="70A12F1B" w14:textId="798018C9" w:rsidR="005C7FD9" w:rsidRPr="00CC6E75" w:rsidRDefault="005C7FD9" w:rsidP="005C7FD9">
      <w:r w:rsidRPr="005C7FD9">
        <w:t xml:space="preserve"> </w:t>
      </w:r>
    </w:p>
    <w:p w14:paraId="52FC42EB" w14:textId="77777777" w:rsidR="00CC6E75" w:rsidRPr="00CC6E75" w:rsidRDefault="00CC6E75" w:rsidP="00CC6E75">
      <w:pPr>
        <w:rPr>
          <w:rFonts w:cstheme="minorHAnsi"/>
        </w:rPr>
      </w:pPr>
      <w:r w:rsidRPr="00CC6E75">
        <w:rPr>
          <w:rFonts w:cstheme="minorHAnsi"/>
        </w:rPr>
        <w:t xml:space="preserve">Profile requirements: </w:t>
      </w:r>
    </w:p>
    <w:p w14:paraId="3FDB13CD" w14:textId="77777777" w:rsidR="00CC6E75" w:rsidRPr="00CC6E75" w:rsidRDefault="00CC6E75" w:rsidP="00CC6E7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CC6E75">
        <w:rPr>
          <w:rFonts w:asciiTheme="minorHAnsi" w:hAnsiTheme="minorHAnsi" w:cstheme="minorHAnsi"/>
        </w:rPr>
        <w:t>Holding a degree in Statistical Genetics, Biostatistics, Computational Biology, Bioinformatics, Computer Science, or Mathematics</w:t>
      </w:r>
    </w:p>
    <w:p w14:paraId="52936801" w14:textId="77777777" w:rsidR="00CC6E75" w:rsidRPr="00CC6E75" w:rsidRDefault="00CC6E75" w:rsidP="00CC6E7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CC6E75">
        <w:rPr>
          <w:rFonts w:asciiTheme="minorHAnsi" w:hAnsiTheme="minorHAnsi" w:cstheme="minorHAnsi"/>
        </w:rPr>
        <w:t>Proficiency with at least one programming language (R and/or Python) and with bash/shell scripting</w:t>
      </w:r>
    </w:p>
    <w:p w14:paraId="7C09C19B" w14:textId="77777777" w:rsidR="00CC6E75" w:rsidRPr="00CC6E75" w:rsidRDefault="00CC6E75" w:rsidP="00CC6E7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CC6E75">
        <w:rPr>
          <w:rFonts w:asciiTheme="minorHAnsi" w:hAnsiTheme="minorHAnsi" w:cstheme="minorHAnsi"/>
        </w:rPr>
        <w:lastRenderedPageBreak/>
        <w:t>Computational background to easily adapt to a UNIX environment in a high-computing cluster</w:t>
      </w:r>
    </w:p>
    <w:p w14:paraId="1D554FF2" w14:textId="77777777" w:rsidR="00CC6E75" w:rsidRPr="00CC6E75" w:rsidRDefault="00CC6E75" w:rsidP="00CC6E7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CC6E75">
        <w:rPr>
          <w:rFonts w:asciiTheme="minorHAnsi" w:hAnsiTheme="minorHAnsi" w:cstheme="minorHAnsi"/>
        </w:rPr>
        <w:t xml:space="preserve">Experienced in analysing large-scale datasets </w:t>
      </w:r>
    </w:p>
    <w:p w14:paraId="6CE8BB79" w14:textId="77777777" w:rsidR="00CC6E75" w:rsidRPr="00CC6E75" w:rsidRDefault="00CC6E75" w:rsidP="00CC6E7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CC6E75">
        <w:rPr>
          <w:rFonts w:asciiTheme="minorHAnsi" w:hAnsiTheme="minorHAnsi" w:cstheme="minorHAnsi"/>
        </w:rPr>
        <w:t>Able to communicate effectively and to interact in interdisciplinary setting</w:t>
      </w:r>
    </w:p>
    <w:p w14:paraId="376CF284" w14:textId="77777777" w:rsidR="00CC6E75" w:rsidRPr="00CC6E75" w:rsidRDefault="00CC6E75" w:rsidP="00CC6E7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CC6E75">
        <w:rPr>
          <w:rFonts w:asciiTheme="minorHAnsi" w:hAnsiTheme="minorHAnsi" w:cstheme="minorHAnsi"/>
        </w:rPr>
        <w:t>Flexibility to move between analytical and managerial work</w:t>
      </w:r>
    </w:p>
    <w:p w14:paraId="69A0789C" w14:textId="77777777" w:rsidR="00CC6E75" w:rsidRPr="00FA51B2" w:rsidRDefault="00CC6E75" w:rsidP="00CC6E75">
      <w:pPr>
        <w:rPr>
          <w:sz w:val="18"/>
        </w:rPr>
      </w:pPr>
    </w:p>
    <w:p w14:paraId="4BB0A6CF" w14:textId="77777777" w:rsidR="00CC6E75" w:rsidRPr="005C7FD9" w:rsidRDefault="00CC6E75" w:rsidP="005C7FD9"/>
    <w:p w14:paraId="729922FB" w14:textId="77777777" w:rsidR="005C7FD9" w:rsidRPr="005C7FD9" w:rsidRDefault="005C7FD9" w:rsidP="005C7FD9"/>
    <w:p w14:paraId="77DFE0E8" w14:textId="77777777" w:rsidR="005C7FD9" w:rsidRPr="005C7FD9" w:rsidRDefault="005C7FD9" w:rsidP="005C7FD9">
      <w:r w:rsidRPr="005C7FD9">
        <w:t>Address applications to:</w:t>
      </w:r>
    </w:p>
    <w:p w14:paraId="05C3AA3E" w14:textId="4709BD92" w:rsidR="00C43235" w:rsidRPr="00CC6E75" w:rsidRDefault="00C43235" w:rsidP="00C43235">
      <w:proofErr w:type="spellStart"/>
      <w:r w:rsidRPr="00CC6E75">
        <w:t>Andrée</w:t>
      </w:r>
      <w:proofErr w:type="spellEnd"/>
      <w:r w:rsidRPr="00CC6E75">
        <w:t xml:space="preserve"> </w:t>
      </w:r>
      <w:proofErr w:type="spellStart"/>
      <w:r w:rsidRPr="00CC6E75">
        <w:t>Delahaye-Duriez</w:t>
      </w:r>
      <w:proofErr w:type="spellEnd"/>
      <w:r w:rsidRPr="00CC6E75">
        <w:t>, MD, PhD</w:t>
      </w:r>
    </w:p>
    <w:p w14:paraId="3E66B031" w14:textId="71E63732" w:rsidR="00C43235" w:rsidRDefault="00C43235" w:rsidP="00C43235">
      <w:pPr>
        <w:rPr>
          <w:lang w:val="fr-FR"/>
        </w:rPr>
      </w:pPr>
      <w:proofErr w:type="spellStart"/>
      <w:r>
        <w:rPr>
          <w:lang w:val="fr-FR"/>
        </w:rPr>
        <w:t>NeuroDiderot</w:t>
      </w:r>
      <w:proofErr w:type="spellEnd"/>
      <w:r>
        <w:rPr>
          <w:lang w:val="fr-FR"/>
        </w:rPr>
        <w:t xml:space="preserve">, </w:t>
      </w:r>
      <w:r w:rsidRPr="00C43235">
        <w:rPr>
          <w:lang w:val="fr-FR"/>
        </w:rPr>
        <w:t>Inserm UMR1141</w:t>
      </w:r>
    </w:p>
    <w:p w14:paraId="698B9DAB" w14:textId="77777777" w:rsidR="00E610BD" w:rsidRPr="00DD32A0" w:rsidRDefault="00801A7A" w:rsidP="00E610BD">
      <w:pPr>
        <w:rPr>
          <w:rFonts w:ascii="Times New Roman" w:eastAsia="Times New Roman" w:hAnsi="Times New Roman" w:cs="Times New Roman"/>
        </w:rPr>
      </w:pPr>
      <w:hyperlink r:id="rId9" w:history="1">
        <w:r w:rsidR="00E610BD" w:rsidRPr="00E610BD">
          <w:rPr>
            <w:rFonts w:ascii="Times New Roman" w:eastAsia="Times New Roman" w:hAnsi="Times New Roman" w:cs="Times New Roman"/>
            <w:color w:val="0000FF"/>
            <w:u w:val="single"/>
          </w:rPr>
          <w:t>https://www.neurodiderot.com/</w:t>
        </w:r>
      </w:hyperlink>
    </w:p>
    <w:p w14:paraId="04820CF7" w14:textId="1B4141D9" w:rsidR="00C43235" w:rsidRPr="00E610BD" w:rsidRDefault="00C43235" w:rsidP="00C43235">
      <w:r w:rsidRPr="00E610BD">
        <w:t xml:space="preserve">Robert </w:t>
      </w:r>
      <w:proofErr w:type="spellStart"/>
      <w:r w:rsidRPr="00E610BD">
        <w:t>Debré</w:t>
      </w:r>
      <w:proofErr w:type="spellEnd"/>
      <w:r w:rsidRPr="00E610BD">
        <w:t xml:space="preserve"> hospital</w:t>
      </w:r>
    </w:p>
    <w:p w14:paraId="0C3805F3" w14:textId="77777777" w:rsidR="00C43235" w:rsidRPr="00C43235" w:rsidRDefault="00C43235" w:rsidP="00C43235">
      <w:pPr>
        <w:rPr>
          <w:lang w:val="fr-FR"/>
        </w:rPr>
      </w:pPr>
      <w:r w:rsidRPr="00C43235">
        <w:rPr>
          <w:lang w:val="fr-FR"/>
        </w:rPr>
        <w:t>48 boulevard Sérurier</w:t>
      </w:r>
    </w:p>
    <w:p w14:paraId="62C40982" w14:textId="5C48E0D1" w:rsidR="005C7FD9" w:rsidRPr="00C43235" w:rsidRDefault="00C43235" w:rsidP="00C43235">
      <w:pPr>
        <w:rPr>
          <w:lang w:val="fr-FR"/>
        </w:rPr>
      </w:pPr>
      <w:r w:rsidRPr="00C43235">
        <w:rPr>
          <w:lang w:val="fr-FR"/>
        </w:rPr>
        <w:t>75019 Paris</w:t>
      </w:r>
    </w:p>
    <w:p w14:paraId="5EFEAEF6" w14:textId="28C8B531" w:rsidR="005C7FD9" w:rsidRDefault="00801A7A" w:rsidP="005C7FD9">
      <w:pPr>
        <w:rPr>
          <w:lang w:val="fr-FR"/>
        </w:rPr>
      </w:pPr>
      <w:hyperlink r:id="rId10" w:history="1">
        <w:r w:rsidR="00DD32A0" w:rsidRPr="00BB2D81">
          <w:rPr>
            <w:rStyle w:val="Lienhypertexte"/>
            <w:lang w:val="fr-FR"/>
          </w:rPr>
          <w:t>andree.delahaye@inserm.fr</w:t>
        </w:r>
      </w:hyperlink>
    </w:p>
    <w:p w14:paraId="11C57F95" w14:textId="77777777" w:rsidR="00DD32A0" w:rsidRPr="005C7FD9" w:rsidRDefault="00DD32A0" w:rsidP="005C7FD9">
      <w:pPr>
        <w:rPr>
          <w:lang w:val="fr-FR"/>
        </w:rPr>
      </w:pPr>
    </w:p>
    <w:p w14:paraId="6B8B045B" w14:textId="77777777" w:rsidR="005C7FD9" w:rsidRPr="005C7FD9" w:rsidRDefault="005C7FD9" w:rsidP="005C7FD9">
      <w:pPr>
        <w:rPr>
          <w:lang w:val="fr-FR"/>
        </w:rPr>
      </w:pPr>
    </w:p>
    <w:p w14:paraId="7591BCC6" w14:textId="4243DB7E" w:rsidR="005C7FD9" w:rsidRPr="005C7FD9" w:rsidRDefault="005C7FD9" w:rsidP="005C7FD9">
      <w:pPr>
        <w:rPr>
          <w:lang w:val="fr-FR"/>
        </w:rPr>
      </w:pPr>
      <w:r w:rsidRPr="005C7FD9">
        <w:rPr>
          <w:lang w:val="fr-FR"/>
        </w:rPr>
        <w:t xml:space="preserve"> </w:t>
      </w:r>
    </w:p>
    <w:p w14:paraId="000B4FE2" w14:textId="27AAEF91" w:rsidR="00CD6348" w:rsidRPr="005C7FD9" w:rsidRDefault="00B3516B">
      <w:pPr>
        <w:rPr>
          <w:lang w:val="fr-FR"/>
        </w:rPr>
      </w:pPr>
      <w:r w:rsidRPr="00B3516B">
        <w:rPr>
          <w:noProof/>
          <w:lang w:val="fr-FR" w:eastAsia="fr-FR"/>
        </w:rPr>
        <w:drawing>
          <wp:inline distT="0" distB="0" distL="0" distR="0" wp14:anchorId="63B55887" wp14:editId="68EBABAA">
            <wp:extent cx="5727700" cy="46164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348" w:rsidRPr="005C7FD9" w:rsidSect="00D276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1F9C"/>
    <w:multiLevelType w:val="hybridMultilevel"/>
    <w:tmpl w:val="AF9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A4E57"/>
    <w:multiLevelType w:val="hybridMultilevel"/>
    <w:tmpl w:val="2B7A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D9"/>
    <w:rsid w:val="005C7FD9"/>
    <w:rsid w:val="00801A7A"/>
    <w:rsid w:val="00AF1192"/>
    <w:rsid w:val="00B3516B"/>
    <w:rsid w:val="00BA678C"/>
    <w:rsid w:val="00C43235"/>
    <w:rsid w:val="00CC6E75"/>
    <w:rsid w:val="00CD6348"/>
    <w:rsid w:val="00D27617"/>
    <w:rsid w:val="00D43C19"/>
    <w:rsid w:val="00DD32A0"/>
    <w:rsid w:val="00E6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A918"/>
  <w15:chartTrackingRefBased/>
  <w15:docId w15:val="{344C6F85-3F1B-AA40-B597-A8B3D52E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3235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32A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C6E75"/>
    <w:pPr>
      <w:ind w:left="720"/>
      <w:contextualSpacing/>
      <w:jc w:val="both"/>
    </w:pPr>
    <w:rPr>
      <w:rFonts w:ascii="Avenir Book" w:eastAsiaTheme="minorEastAsia" w:hAnsi="Avenir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urodiderot.org/index.php/en/delahaye-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r.fr/Project-ANR-18-CE17-00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86/s13059-016-1097-7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mailto:andree.delahaye@inser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urodider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1397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Lara Kister</cp:lastModifiedBy>
  <cp:revision>2</cp:revision>
  <dcterms:created xsi:type="dcterms:W3CDTF">2019-05-29T07:42:00Z</dcterms:created>
  <dcterms:modified xsi:type="dcterms:W3CDTF">2019-05-29T07:42:00Z</dcterms:modified>
</cp:coreProperties>
</file>